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F4" w:rsidRPr="00CA5F5E" w:rsidRDefault="00552CEA" w:rsidP="002E1F40">
      <w:pPr>
        <w:pStyle w:val="BodyText"/>
        <w:spacing w:before="60" w:after="100"/>
        <w:jc w:val="both"/>
        <w:rPr>
          <w:rFonts w:cs="Times New Roman"/>
          <w:b/>
          <w:spacing w:val="40"/>
          <w:lang w:val="it-IT"/>
        </w:rPr>
      </w:pPr>
      <w:r w:rsidRPr="00975C37">
        <w:rPr>
          <w:rFonts w:ascii="Arial" w:hAnsi="Arial" w:cs="Arial"/>
          <w:b/>
          <w:noProof/>
          <w:color w:val="FF0000"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-855345</wp:posOffset>
                </wp:positionH>
                <wp:positionV relativeFrom="paragraph">
                  <wp:posOffset>257175</wp:posOffset>
                </wp:positionV>
                <wp:extent cx="746125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125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2558710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35pt,20.25pt" to="520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" strokecolor="red" strokeweight=".8pt"/>
            </w:pict>
          </mc:Fallback>
        </mc:AlternateContent>
      </w:r>
    </w:p>
    <w:p w:rsidR="00552CEA" w:rsidRDefault="00552CEA" w:rsidP="002E1F40">
      <w:pPr>
        <w:pStyle w:val="Footer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552CEA" w:rsidRPr="00552CEA" w:rsidRDefault="00552CEA" w:rsidP="002E1F40">
      <w:pPr>
        <w:pStyle w:val="Footer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52CEA"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SOCIETATEA </w:t>
      </w:r>
      <w:r w:rsidRPr="00552CEA">
        <w:rPr>
          <w:rFonts w:ascii="Arial" w:hAnsi="Arial" w:cs="Arial"/>
          <w:b/>
          <w:color w:val="FF0000"/>
          <w:sz w:val="24"/>
          <w:szCs w:val="24"/>
        </w:rPr>
        <w:t>NA</w:t>
      </w:r>
      <w:r w:rsidR="00DD5F82">
        <w:rPr>
          <w:rFonts w:ascii="Arial" w:hAnsi="Arial" w:cs="Arial"/>
          <w:b/>
          <w:color w:val="FF0000"/>
          <w:sz w:val="24"/>
          <w:szCs w:val="24"/>
        </w:rPr>
        <w:t>T</w:t>
      </w:r>
      <w:r w:rsidRPr="00552CEA">
        <w:rPr>
          <w:rFonts w:ascii="Arial" w:hAnsi="Arial" w:cs="Arial"/>
          <w:b/>
          <w:color w:val="FF0000"/>
          <w:sz w:val="24"/>
          <w:szCs w:val="24"/>
        </w:rPr>
        <w:t>IONAL</w:t>
      </w:r>
      <w:r w:rsidR="00DD5F82">
        <w:rPr>
          <w:rFonts w:ascii="Arial" w:hAnsi="Arial" w:cs="Arial"/>
          <w:b/>
          <w:color w:val="FF0000"/>
          <w:sz w:val="24"/>
          <w:szCs w:val="24"/>
        </w:rPr>
        <w:t>A</w:t>
      </w:r>
      <w:r w:rsidRPr="00552CEA">
        <w:rPr>
          <w:rFonts w:ascii="Arial" w:hAnsi="Arial" w:cs="Arial"/>
          <w:b/>
          <w:color w:val="FF0000"/>
          <w:sz w:val="24"/>
          <w:szCs w:val="24"/>
        </w:rPr>
        <w:t xml:space="preserve"> DE CRUCE RO</w:t>
      </w:r>
      <w:r w:rsidR="00DD5F82">
        <w:rPr>
          <w:rFonts w:ascii="Arial" w:hAnsi="Arial" w:cs="Arial"/>
          <w:b/>
          <w:color w:val="FF0000"/>
          <w:sz w:val="24"/>
          <w:szCs w:val="24"/>
        </w:rPr>
        <w:t>S</w:t>
      </w:r>
      <w:r w:rsidRPr="00552CEA">
        <w:rPr>
          <w:rFonts w:ascii="Arial" w:hAnsi="Arial" w:cs="Arial"/>
          <w:b/>
          <w:color w:val="FF0000"/>
          <w:sz w:val="24"/>
          <w:szCs w:val="24"/>
        </w:rPr>
        <w:t>IE  DIN ROM</w:t>
      </w:r>
      <w:r w:rsidR="00DD5F82">
        <w:rPr>
          <w:rFonts w:ascii="Arial" w:hAnsi="Arial" w:cs="Arial"/>
          <w:b/>
          <w:color w:val="FF0000"/>
          <w:sz w:val="24"/>
          <w:szCs w:val="24"/>
        </w:rPr>
        <w:t>A</w:t>
      </w:r>
      <w:r w:rsidRPr="00552CEA">
        <w:rPr>
          <w:rFonts w:ascii="Arial" w:hAnsi="Arial" w:cs="Arial"/>
          <w:b/>
          <w:color w:val="FF0000"/>
          <w:sz w:val="24"/>
          <w:szCs w:val="24"/>
        </w:rPr>
        <w:t>NIA</w:t>
      </w:r>
    </w:p>
    <w:p w:rsidR="00552CEA" w:rsidRDefault="00552CEA" w:rsidP="002E1F40">
      <w:pPr>
        <w:pStyle w:val="Footer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552CEA" w:rsidRDefault="00552CEA" w:rsidP="002E1F40">
      <w:pPr>
        <w:pStyle w:val="Footer"/>
        <w:jc w:val="both"/>
        <w:rPr>
          <w:rFonts w:ascii="Garamond" w:hAnsi="Garamond" w:cs="Arial"/>
          <w:b/>
          <w:color w:val="333333"/>
          <w:sz w:val="16"/>
          <w:szCs w:val="16"/>
        </w:rPr>
      </w:pPr>
      <w:r>
        <w:rPr>
          <w:rFonts w:ascii="Garamond" w:hAnsi="Garamond" w:cs="Arial"/>
          <w:b/>
          <w:color w:val="333333"/>
          <w:sz w:val="16"/>
          <w:szCs w:val="16"/>
        </w:rPr>
        <w:t>Str. Biserica Amzei nr. 29, sector 1, 010393 Bucure</w:t>
      </w:r>
      <w:r w:rsidR="00DD5F82">
        <w:rPr>
          <w:rFonts w:ascii="Garamond" w:hAnsi="Garamond" w:cs="Arial"/>
          <w:b/>
          <w:color w:val="333333"/>
          <w:sz w:val="16"/>
          <w:szCs w:val="16"/>
        </w:rPr>
        <w:t>s</w:t>
      </w:r>
      <w:r>
        <w:rPr>
          <w:rFonts w:ascii="Garamond" w:hAnsi="Garamond" w:cs="Arial"/>
          <w:b/>
          <w:color w:val="333333"/>
          <w:sz w:val="16"/>
          <w:szCs w:val="16"/>
        </w:rPr>
        <w:t>ti</w:t>
      </w:r>
    </w:p>
    <w:p w:rsidR="00552CEA" w:rsidRDefault="00552CEA" w:rsidP="002E1F40">
      <w:pPr>
        <w:pStyle w:val="Footer"/>
        <w:jc w:val="both"/>
        <w:rPr>
          <w:rFonts w:ascii="Garamond" w:hAnsi="Garamond" w:cs="Arial"/>
          <w:b/>
          <w:color w:val="333333"/>
          <w:sz w:val="16"/>
          <w:szCs w:val="16"/>
        </w:rPr>
      </w:pPr>
      <w:r>
        <w:rPr>
          <w:rFonts w:ascii="Garamond" w:hAnsi="Garamond" w:cs="Arial"/>
          <w:b/>
          <w:color w:val="333333"/>
          <w:sz w:val="16"/>
          <w:szCs w:val="16"/>
        </w:rPr>
        <w:t>Tel: 021/317 0559, 021/317 6006</w:t>
      </w:r>
    </w:p>
    <w:p w:rsidR="00552CEA" w:rsidRDefault="00552CEA" w:rsidP="002E1F40">
      <w:pPr>
        <w:pStyle w:val="Footer"/>
        <w:tabs>
          <w:tab w:val="clear" w:pos="4320"/>
          <w:tab w:val="clear" w:pos="8640"/>
          <w:tab w:val="center" w:pos="4639"/>
        </w:tabs>
        <w:jc w:val="both"/>
        <w:rPr>
          <w:rFonts w:ascii="Garamond" w:hAnsi="Garamond" w:cs="Arial"/>
          <w:b/>
          <w:color w:val="333333"/>
          <w:sz w:val="16"/>
          <w:szCs w:val="16"/>
        </w:rPr>
      </w:pPr>
      <w:r>
        <w:rPr>
          <w:rFonts w:ascii="Garamond" w:hAnsi="Garamond" w:cs="Arial"/>
          <w:b/>
          <w:color w:val="333333"/>
          <w:sz w:val="16"/>
          <w:szCs w:val="16"/>
        </w:rPr>
        <w:t>Fax:021/ 312 8452</w:t>
      </w:r>
    </w:p>
    <w:p w:rsidR="00552CEA" w:rsidRDefault="00552CEA" w:rsidP="002E1F40">
      <w:pPr>
        <w:pStyle w:val="Footer"/>
        <w:jc w:val="both"/>
        <w:rPr>
          <w:rFonts w:ascii="Garamond" w:hAnsi="Garamond" w:cs="Arial"/>
          <w:b/>
          <w:color w:val="333333"/>
          <w:sz w:val="16"/>
          <w:szCs w:val="16"/>
        </w:rPr>
      </w:pPr>
      <w:r>
        <w:rPr>
          <w:rFonts w:ascii="Garamond" w:hAnsi="Garamond" w:cs="Arial"/>
          <w:b/>
          <w:color w:val="333333"/>
          <w:sz w:val="16"/>
          <w:szCs w:val="16"/>
        </w:rPr>
        <w:t>web: www.crucearosie.ro</w:t>
      </w:r>
    </w:p>
    <w:p w:rsidR="00CC6FF4" w:rsidRPr="00CA5F5E" w:rsidRDefault="00CC6FF4" w:rsidP="002E1F40">
      <w:pPr>
        <w:pStyle w:val="BodyText"/>
        <w:spacing w:before="60" w:after="100"/>
        <w:jc w:val="both"/>
        <w:rPr>
          <w:rFonts w:cs="Times New Roman"/>
          <w:b/>
          <w:spacing w:val="40"/>
          <w:lang w:val="it-IT"/>
        </w:rPr>
      </w:pPr>
    </w:p>
    <w:p w:rsidR="00CC6FF4" w:rsidRDefault="00CC6FF4" w:rsidP="002E1F40">
      <w:pPr>
        <w:pStyle w:val="BodyText"/>
        <w:spacing w:before="60" w:after="100"/>
        <w:jc w:val="both"/>
        <w:rPr>
          <w:rFonts w:cs="Times New Roman"/>
          <w:b/>
          <w:spacing w:val="40"/>
          <w:lang w:val="it-IT"/>
        </w:rPr>
      </w:pPr>
    </w:p>
    <w:p w:rsidR="00DD5F82" w:rsidRDefault="00DD5F82" w:rsidP="002E1F40">
      <w:pPr>
        <w:pStyle w:val="BodyText"/>
        <w:spacing w:before="60" w:after="100"/>
        <w:jc w:val="both"/>
        <w:rPr>
          <w:rFonts w:cs="Times New Roman"/>
          <w:b/>
          <w:spacing w:val="40"/>
          <w:lang w:val="it-IT"/>
        </w:rPr>
      </w:pPr>
    </w:p>
    <w:p w:rsidR="00DD5F82" w:rsidRPr="00CA5F5E" w:rsidRDefault="00DD5F82" w:rsidP="002E1F40">
      <w:pPr>
        <w:pStyle w:val="BodyText"/>
        <w:spacing w:before="60" w:after="100"/>
        <w:jc w:val="both"/>
        <w:rPr>
          <w:rFonts w:cs="Times New Roman"/>
          <w:b/>
          <w:spacing w:val="40"/>
          <w:lang w:val="it-IT"/>
        </w:rPr>
      </w:pPr>
    </w:p>
    <w:p w:rsidR="00CC6FF4" w:rsidRPr="00CA5F5E" w:rsidRDefault="00CC6FF4" w:rsidP="002E1F40">
      <w:pPr>
        <w:jc w:val="both"/>
        <w:rPr>
          <w:rFonts w:cs="Times New Roman"/>
          <w:b/>
          <w:u w:val="single"/>
        </w:rPr>
      </w:pPr>
    </w:p>
    <w:p w:rsidR="00CC6FF4" w:rsidRPr="00CA5F5E" w:rsidRDefault="00CC6FF4" w:rsidP="002E1F40">
      <w:pPr>
        <w:jc w:val="both"/>
        <w:rPr>
          <w:rFonts w:cs="Times New Roman"/>
          <w:b/>
          <w:u w:val="single"/>
        </w:rPr>
      </w:pPr>
    </w:p>
    <w:p w:rsidR="00CC6FF4" w:rsidRPr="00CA5F5E" w:rsidRDefault="00CC6FF4" w:rsidP="002E1F40">
      <w:pPr>
        <w:jc w:val="both"/>
        <w:rPr>
          <w:rFonts w:cs="Times New Roman"/>
          <w:b/>
          <w:u w:val="single"/>
        </w:rPr>
      </w:pPr>
    </w:p>
    <w:p w:rsidR="00CC6FF4" w:rsidRDefault="00CC6FF4" w:rsidP="002E1F40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CAIET DE SARCINI</w:t>
      </w:r>
    </w:p>
    <w:p w:rsidR="00DD5F82" w:rsidRDefault="00DD5F82" w:rsidP="002E1F40">
      <w:pPr>
        <w:jc w:val="center"/>
        <w:rPr>
          <w:rFonts w:cs="Times New Roman"/>
          <w:b/>
          <w:u w:val="single"/>
        </w:rPr>
      </w:pPr>
    </w:p>
    <w:p w:rsidR="00DD5F82" w:rsidRDefault="00DD5F82" w:rsidP="002E1F40">
      <w:pPr>
        <w:jc w:val="center"/>
        <w:rPr>
          <w:rFonts w:cs="Times New Roman"/>
          <w:b/>
          <w:u w:val="single"/>
        </w:rPr>
      </w:pPr>
    </w:p>
    <w:p w:rsidR="00DD5F82" w:rsidRDefault="00DD5F82" w:rsidP="002E1F40">
      <w:pPr>
        <w:jc w:val="center"/>
        <w:rPr>
          <w:rFonts w:cs="Times New Roman"/>
          <w:b/>
          <w:u w:val="single"/>
        </w:rPr>
      </w:pPr>
    </w:p>
    <w:p w:rsidR="00DD5F82" w:rsidRDefault="00DD5F82" w:rsidP="002E1F40">
      <w:pPr>
        <w:jc w:val="center"/>
        <w:rPr>
          <w:rFonts w:cs="Times New Roman"/>
          <w:b/>
          <w:u w:val="single"/>
        </w:rPr>
      </w:pPr>
    </w:p>
    <w:p w:rsidR="00CC6FF4" w:rsidRPr="00CA5F5E" w:rsidRDefault="00CC6FF4" w:rsidP="002E1F40">
      <w:pPr>
        <w:jc w:val="center"/>
        <w:rPr>
          <w:rFonts w:cs="Times New Roman"/>
          <w:b/>
          <w:u w:val="single"/>
        </w:rPr>
      </w:pPr>
    </w:p>
    <w:p w:rsidR="00CC6FF4" w:rsidRPr="00CA5F5E" w:rsidRDefault="00CC6FF4" w:rsidP="002E1F40">
      <w:pPr>
        <w:jc w:val="center"/>
        <w:rPr>
          <w:rFonts w:cs="Times New Roman"/>
          <w:b/>
          <w:u w:val="single"/>
        </w:rPr>
      </w:pPr>
    </w:p>
    <w:p w:rsidR="00CC6FF4" w:rsidRDefault="00CC6FF4" w:rsidP="002E1F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Privind vanzarea  </w:t>
      </w:r>
      <w:r w:rsidR="00DD5F82">
        <w:rPr>
          <w:b/>
          <w:sz w:val="32"/>
          <w:szCs w:val="32"/>
          <w:u w:val="single"/>
        </w:rPr>
        <w:t>a doua parcele de teren  proprietatea</w:t>
      </w:r>
      <w:r>
        <w:rPr>
          <w:b/>
          <w:sz w:val="32"/>
          <w:szCs w:val="32"/>
          <w:u w:val="single"/>
        </w:rPr>
        <w:t xml:space="preserve"> privata a</w:t>
      </w:r>
    </w:p>
    <w:p w:rsidR="00DD5F82" w:rsidRPr="00DD5F82" w:rsidRDefault="00DD5F82" w:rsidP="002E1F40">
      <w:pPr>
        <w:pStyle w:val="Footer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5F82">
        <w:rPr>
          <w:rFonts w:ascii="Arial" w:hAnsi="Arial" w:cs="Arial"/>
          <w:b/>
          <w:color w:val="000000" w:themeColor="text1"/>
          <w:sz w:val="24"/>
          <w:szCs w:val="24"/>
        </w:rPr>
        <w:t>CRUCII ROSII ROMANE ROSIE</w:t>
      </w:r>
    </w:p>
    <w:p w:rsidR="00CC6FF4" w:rsidRPr="00DD5F82" w:rsidRDefault="00CC6FF4" w:rsidP="002E1F40">
      <w:pPr>
        <w:jc w:val="both"/>
        <w:rPr>
          <w:b/>
          <w:color w:val="000000" w:themeColor="text1"/>
          <w:sz w:val="32"/>
          <w:szCs w:val="32"/>
          <w:u w:val="single"/>
        </w:rPr>
      </w:pPr>
    </w:p>
    <w:tbl>
      <w:tblPr>
        <w:tblpPr w:leftFromText="180" w:rightFromText="180" w:vertAnchor="text" w:horzAnchor="page" w:tblpX="2803" w:tblpY="25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970"/>
      </w:tblGrid>
      <w:tr w:rsidR="00DD5F82" w:rsidTr="00DD5F82">
        <w:trPr>
          <w:trHeight w:val="10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2" w:rsidRPr="00733E0D" w:rsidRDefault="00DD5F82" w:rsidP="002E1F4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733E0D">
              <w:rPr>
                <w:b/>
                <w:bCs/>
                <w:sz w:val="23"/>
                <w:szCs w:val="23"/>
              </w:rPr>
              <w:t>LOT 1 “D”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2" w:rsidRPr="00733E0D" w:rsidRDefault="00733E0D" w:rsidP="002E1F4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733E0D">
              <w:rPr>
                <w:b/>
                <w:sz w:val="23"/>
                <w:szCs w:val="23"/>
              </w:rPr>
              <w:t>LOTUL 2 “B”</w:t>
            </w:r>
          </w:p>
        </w:tc>
      </w:tr>
      <w:tr w:rsidR="00733E0D" w:rsidTr="00311ED8">
        <w:trPr>
          <w:trHeight w:val="11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D" w:rsidRDefault="00733E0D" w:rsidP="002E1F40">
            <w:pPr>
              <w:pStyle w:val="Default"/>
              <w:jc w:val="both"/>
              <w:rPr>
                <w:color w:val="auto"/>
              </w:rPr>
            </w:pPr>
          </w:p>
          <w:p w:rsidR="00733E0D" w:rsidRDefault="00733E0D" w:rsidP="002E1F40">
            <w:pPr>
              <w:pStyle w:val="Default"/>
              <w:jc w:val="both"/>
              <w:rPr>
                <w:rFonts w:ascii="Century Gothic" w:hAnsi="Century Gothic" w:cs="Century Gothic"/>
                <w:sz w:val="23"/>
                <w:szCs w:val="23"/>
              </w:rPr>
            </w:pPr>
            <w:r>
              <w:rPr>
                <w:rFonts w:ascii="Century Gothic" w:hAnsi="Century Gothic" w:cs="Century Gothic"/>
                <w:sz w:val="23"/>
                <w:szCs w:val="23"/>
              </w:rPr>
              <w:t xml:space="preserve">- TEREN 7258 MP </w:t>
            </w:r>
          </w:p>
          <w:p w:rsidR="00733E0D" w:rsidRDefault="00733E0D" w:rsidP="002E1F40">
            <w:pPr>
              <w:pStyle w:val="Default"/>
              <w:jc w:val="both"/>
              <w:rPr>
                <w:rFonts w:ascii="Century Gothic" w:hAnsi="Century Gothic" w:cs="Century Gothic"/>
                <w:sz w:val="23"/>
                <w:szCs w:val="23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D" w:rsidRDefault="00733E0D" w:rsidP="002E1F40">
            <w:pPr>
              <w:pStyle w:val="Default"/>
              <w:jc w:val="both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733E0D" w:rsidRDefault="00733E0D" w:rsidP="002E1F40">
            <w:pPr>
              <w:pStyle w:val="Default"/>
              <w:jc w:val="both"/>
              <w:rPr>
                <w:rFonts w:ascii="Century Gothic" w:hAnsi="Century Gothic" w:cs="Century Gothic"/>
                <w:sz w:val="23"/>
                <w:szCs w:val="23"/>
              </w:rPr>
            </w:pPr>
          </w:p>
          <w:p w:rsidR="00733E0D" w:rsidRDefault="00733E0D" w:rsidP="002E1F40">
            <w:pPr>
              <w:pStyle w:val="Default"/>
              <w:jc w:val="both"/>
              <w:rPr>
                <w:sz w:val="23"/>
                <w:szCs w:val="23"/>
              </w:rPr>
            </w:pPr>
            <w:r w:rsidRPr="00733E0D">
              <w:rPr>
                <w:rFonts w:ascii="Century Gothic" w:hAnsi="Century Gothic" w:cs="Century Gothic"/>
                <w:sz w:val="23"/>
                <w:szCs w:val="23"/>
              </w:rPr>
              <w:t>LOT B TEREN 2029 MP</w:t>
            </w:r>
          </w:p>
        </w:tc>
      </w:tr>
      <w:tr w:rsidR="00733E0D" w:rsidTr="00DD5F82">
        <w:trPr>
          <w:trHeight w:val="115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D" w:rsidRDefault="00733E0D" w:rsidP="002E1F40">
            <w:pPr>
              <w:pStyle w:val="Default"/>
              <w:jc w:val="both"/>
              <w:rPr>
                <w:color w:val="auto"/>
              </w:rPr>
            </w:pPr>
          </w:p>
          <w:p w:rsidR="00733E0D" w:rsidRDefault="00733E0D" w:rsidP="002E1F40">
            <w:pPr>
              <w:pStyle w:val="Default"/>
              <w:jc w:val="both"/>
              <w:rPr>
                <w:rFonts w:ascii="Century Gothic" w:hAnsi="Century Gothic" w:cs="Century Gothic"/>
                <w:sz w:val="23"/>
                <w:szCs w:val="23"/>
              </w:rPr>
            </w:pPr>
            <w:r>
              <w:rPr>
                <w:rFonts w:ascii="Century Gothic" w:hAnsi="Century Gothic" w:cs="Century Gothic"/>
                <w:sz w:val="23"/>
                <w:szCs w:val="23"/>
              </w:rPr>
              <w:t xml:space="preserve">- CONSTRUCTIE SPITAL </w:t>
            </w:r>
          </w:p>
          <w:p w:rsidR="00733E0D" w:rsidRDefault="00733E0D" w:rsidP="002E1F40">
            <w:pPr>
              <w:pStyle w:val="Default"/>
              <w:jc w:val="both"/>
              <w:rPr>
                <w:rFonts w:ascii="Century Gothic" w:hAnsi="Century Gothic" w:cs="Century Gothic"/>
                <w:sz w:val="23"/>
                <w:szCs w:val="23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D" w:rsidRDefault="00733E0D" w:rsidP="002E1F40">
            <w:pPr>
              <w:pStyle w:val="Default"/>
              <w:jc w:val="both"/>
              <w:rPr>
                <w:rFonts w:ascii="Century Gothic" w:hAnsi="Century Gothic" w:cs="Century Gothic"/>
                <w:sz w:val="23"/>
                <w:szCs w:val="23"/>
              </w:rPr>
            </w:pPr>
          </w:p>
        </w:tc>
      </w:tr>
    </w:tbl>
    <w:p w:rsidR="00DD5F82" w:rsidRDefault="00DD5F82" w:rsidP="002E1F40">
      <w:pPr>
        <w:jc w:val="both"/>
        <w:rPr>
          <w:b/>
          <w:sz w:val="32"/>
          <w:szCs w:val="32"/>
          <w:u w:val="single"/>
        </w:rPr>
      </w:pPr>
    </w:p>
    <w:p w:rsidR="00CC6FF4" w:rsidRDefault="00DD5F82" w:rsidP="002E1F40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textWrapping" w:clear="all"/>
      </w:r>
    </w:p>
    <w:p w:rsidR="00DD5F82" w:rsidRDefault="00DD5F82" w:rsidP="002E1F40">
      <w:pPr>
        <w:jc w:val="both"/>
        <w:rPr>
          <w:b/>
          <w:sz w:val="28"/>
          <w:szCs w:val="28"/>
          <w:u w:val="single"/>
        </w:rPr>
      </w:pPr>
    </w:p>
    <w:p w:rsidR="00DD5F82" w:rsidRDefault="00DD5F82" w:rsidP="002E1F40">
      <w:pPr>
        <w:jc w:val="both"/>
        <w:rPr>
          <w:b/>
          <w:sz w:val="28"/>
          <w:szCs w:val="28"/>
          <w:u w:val="single"/>
        </w:rPr>
      </w:pPr>
    </w:p>
    <w:p w:rsidR="00DD5F82" w:rsidRDefault="00DD5F82" w:rsidP="002E1F40">
      <w:pPr>
        <w:jc w:val="both"/>
        <w:rPr>
          <w:b/>
          <w:sz w:val="28"/>
          <w:szCs w:val="28"/>
          <w:u w:val="single"/>
        </w:rPr>
      </w:pPr>
    </w:p>
    <w:p w:rsidR="00DD5F82" w:rsidRDefault="00DD5F82" w:rsidP="002E1F40">
      <w:pPr>
        <w:jc w:val="both"/>
        <w:rPr>
          <w:b/>
          <w:sz w:val="28"/>
          <w:szCs w:val="28"/>
          <w:u w:val="single"/>
        </w:rPr>
      </w:pPr>
    </w:p>
    <w:p w:rsidR="00CC6FF4" w:rsidRDefault="00CC6FF4" w:rsidP="002E1F40">
      <w:pPr>
        <w:jc w:val="both"/>
        <w:rPr>
          <w:b/>
          <w:sz w:val="28"/>
          <w:szCs w:val="28"/>
          <w:u w:val="single"/>
        </w:rPr>
      </w:pPr>
    </w:p>
    <w:p w:rsidR="00DD5F82" w:rsidRDefault="00DD5F82" w:rsidP="002E1F40">
      <w:pPr>
        <w:jc w:val="both"/>
        <w:rPr>
          <w:b/>
          <w:sz w:val="28"/>
          <w:szCs w:val="28"/>
          <w:u w:val="single"/>
        </w:rPr>
      </w:pPr>
    </w:p>
    <w:p w:rsidR="00DD5F82" w:rsidRDefault="00DD5F82" w:rsidP="002E1F40">
      <w:pPr>
        <w:jc w:val="both"/>
        <w:rPr>
          <w:b/>
          <w:sz w:val="28"/>
          <w:szCs w:val="28"/>
          <w:u w:val="single"/>
        </w:rPr>
      </w:pPr>
    </w:p>
    <w:p w:rsidR="00DD5F82" w:rsidRDefault="00DD5F82" w:rsidP="002E1F40">
      <w:pPr>
        <w:jc w:val="both"/>
        <w:rPr>
          <w:b/>
          <w:sz w:val="28"/>
          <w:szCs w:val="28"/>
          <w:u w:val="single"/>
        </w:rPr>
      </w:pPr>
    </w:p>
    <w:p w:rsidR="00371BEC" w:rsidRDefault="00371BEC" w:rsidP="002E1F40">
      <w:pPr>
        <w:jc w:val="both"/>
        <w:rPr>
          <w:b/>
          <w:sz w:val="28"/>
          <w:szCs w:val="28"/>
          <w:u w:val="single"/>
        </w:rPr>
      </w:pPr>
    </w:p>
    <w:p w:rsidR="00371BEC" w:rsidRDefault="00371BEC" w:rsidP="002E1F40">
      <w:pPr>
        <w:jc w:val="both"/>
        <w:rPr>
          <w:b/>
          <w:sz w:val="28"/>
          <w:szCs w:val="28"/>
          <w:u w:val="single"/>
        </w:rPr>
      </w:pPr>
    </w:p>
    <w:p w:rsidR="00DD5F82" w:rsidRDefault="00DD5F82" w:rsidP="002E1F40">
      <w:pPr>
        <w:jc w:val="both"/>
        <w:rPr>
          <w:b/>
          <w:sz w:val="28"/>
          <w:szCs w:val="28"/>
          <w:u w:val="single"/>
        </w:rPr>
      </w:pPr>
    </w:p>
    <w:p w:rsidR="002E1F40" w:rsidRDefault="00552CEA" w:rsidP="002E1F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DECEMBRIE</w:t>
      </w:r>
      <w:r w:rsidR="00CC6FF4">
        <w:rPr>
          <w:b/>
          <w:sz w:val="28"/>
          <w:szCs w:val="28"/>
          <w:u w:val="single"/>
        </w:rPr>
        <w:t xml:space="preserve"> 2019</w:t>
      </w:r>
    </w:p>
    <w:p w:rsidR="00552CEA" w:rsidRPr="00CA5F5E" w:rsidRDefault="00552CEA" w:rsidP="002E1F40">
      <w:pPr>
        <w:autoSpaceDE w:val="0"/>
        <w:jc w:val="both"/>
        <w:rPr>
          <w:rFonts w:eastAsia="Times New Roman" w:cs="Times New Roman"/>
          <w:b/>
          <w:bCs/>
        </w:rPr>
      </w:pPr>
    </w:p>
    <w:p w:rsidR="00CC6FF4" w:rsidRPr="00CA5F5E" w:rsidRDefault="00CC6FF4" w:rsidP="002E1F40">
      <w:pPr>
        <w:autoSpaceDE w:val="0"/>
        <w:jc w:val="center"/>
        <w:rPr>
          <w:rFonts w:eastAsia="Times New Roman" w:cs="Times New Roman"/>
          <w:b/>
          <w:bCs/>
        </w:rPr>
      </w:pPr>
      <w:r w:rsidRPr="00CA5F5E">
        <w:rPr>
          <w:rFonts w:eastAsia="Times New Roman" w:cs="Times New Roman"/>
          <w:b/>
          <w:bCs/>
        </w:rPr>
        <w:lastRenderedPageBreak/>
        <w:t>CAIET DE SARCINI</w:t>
      </w:r>
    </w:p>
    <w:p w:rsidR="00CC6FF4" w:rsidRPr="00CA5F5E" w:rsidRDefault="00CC6FF4" w:rsidP="002E1F40">
      <w:pPr>
        <w:autoSpaceDE w:val="0"/>
        <w:jc w:val="center"/>
        <w:rPr>
          <w:rFonts w:eastAsia="Times New Roman" w:cs="Times New Roman"/>
        </w:rPr>
      </w:pPr>
      <w:r w:rsidRPr="00CA5F5E">
        <w:rPr>
          <w:rFonts w:eastAsia="Times New Roman" w:cs="Times New Roman"/>
        </w:rPr>
        <w:t>pentru v</w:t>
      </w:r>
      <w:r w:rsidR="00DD5F82">
        <w:rPr>
          <w:rFonts w:eastAsia="Times New Roman" w:cs="Times New Roman"/>
        </w:rPr>
        <w:t>a</w:t>
      </w:r>
      <w:r w:rsidRPr="00CA5F5E">
        <w:rPr>
          <w:rFonts w:eastAsia="Times New Roman" w:cs="Times New Roman"/>
        </w:rPr>
        <w:t xml:space="preserve">nzarea de terenuri in  </w:t>
      </w:r>
      <w:r w:rsidR="00733E0D">
        <w:rPr>
          <w:rFonts w:eastAsia="Times New Roman" w:cs="Times New Roman"/>
        </w:rPr>
        <w:t>in</w:t>
      </w:r>
      <w:r>
        <w:rPr>
          <w:rFonts w:eastAsia="Times New Roman" w:cs="Times New Roman"/>
        </w:rPr>
        <w:t>travilan</w:t>
      </w:r>
    </w:p>
    <w:p w:rsidR="00CC6FF4" w:rsidRPr="00CA5F5E" w:rsidRDefault="00CC6FF4" w:rsidP="002E1F40">
      <w:pPr>
        <w:autoSpaceDE w:val="0"/>
        <w:jc w:val="both"/>
        <w:rPr>
          <w:rFonts w:eastAsia="Times New Roman" w:cs="Times New Roman"/>
        </w:rPr>
      </w:pPr>
    </w:p>
    <w:p w:rsidR="009B31CA" w:rsidRPr="002C4739" w:rsidRDefault="00CC6FF4" w:rsidP="002E1F40">
      <w:pPr>
        <w:autoSpaceDE w:val="0"/>
        <w:spacing w:line="360" w:lineRule="auto"/>
        <w:jc w:val="both"/>
        <w:rPr>
          <w:rFonts w:eastAsia="Times New Roman" w:cs="Times New Roman"/>
          <w:b/>
          <w:bCs/>
        </w:rPr>
      </w:pPr>
      <w:r w:rsidRPr="00CA5F5E">
        <w:rPr>
          <w:rFonts w:eastAsia="Times New Roman" w:cs="Times New Roman"/>
          <w:b/>
          <w:bCs/>
        </w:rPr>
        <w:t>I.1. OBIECTUL LICITATIEI</w:t>
      </w:r>
      <w:r w:rsidR="002C4739">
        <w:rPr>
          <w:rFonts w:eastAsia="Times New Roman" w:cs="Times New Roman"/>
          <w:b/>
          <w:bCs/>
        </w:rPr>
        <w:t>: v</w:t>
      </w:r>
      <w:r w:rsidR="00DD5F82" w:rsidRPr="002C4739">
        <w:rPr>
          <w:rFonts w:eastAsia="Times New Roman" w:cs="Times New Roman"/>
          <w:b/>
        </w:rPr>
        <w:t>a</w:t>
      </w:r>
      <w:r w:rsidR="00733E0D" w:rsidRPr="002C4739">
        <w:rPr>
          <w:rFonts w:eastAsia="Times New Roman" w:cs="Times New Roman"/>
          <w:b/>
        </w:rPr>
        <w:t>nzarea terenurilor Lot</w:t>
      </w:r>
      <w:r w:rsidR="002C4739" w:rsidRPr="002C4739">
        <w:rPr>
          <w:rFonts w:eastAsia="Times New Roman" w:cs="Times New Roman"/>
          <w:b/>
        </w:rPr>
        <w:t xml:space="preserve"> </w:t>
      </w:r>
      <w:r w:rsidR="00733E0D" w:rsidRPr="002C4739">
        <w:rPr>
          <w:rFonts w:eastAsia="Times New Roman" w:cs="Times New Roman"/>
          <w:b/>
        </w:rPr>
        <w:t>1 „D” si Lot 2 „B”</w:t>
      </w:r>
      <w:r w:rsidR="009B31CA" w:rsidRPr="002C4739">
        <w:rPr>
          <w:rFonts w:eastAsia="Times New Roman" w:cs="Times New Roman"/>
          <w:b/>
        </w:rPr>
        <w:t>:</w:t>
      </w:r>
    </w:p>
    <w:p w:rsidR="002C4739" w:rsidRDefault="00DF3110" w:rsidP="002E1F4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I.1.1. </w:t>
      </w:r>
      <w:proofErr w:type="spellStart"/>
      <w:r w:rsidR="008903F6">
        <w:rPr>
          <w:b/>
          <w:bCs/>
          <w:sz w:val="23"/>
          <w:szCs w:val="23"/>
        </w:rPr>
        <w:t>Localizare</w:t>
      </w:r>
      <w:proofErr w:type="spellEnd"/>
      <w:r w:rsidR="002C4739">
        <w:rPr>
          <w:sz w:val="23"/>
          <w:szCs w:val="23"/>
        </w:rPr>
        <w:t>:</w:t>
      </w:r>
      <w:r w:rsidRPr="00DF311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Zona de </w:t>
      </w:r>
      <w:proofErr w:type="spellStart"/>
      <w:r>
        <w:rPr>
          <w:sz w:val="23"/>
          <w:szCs w:val="23"/>
        </w:rPr>
        <w:t>nord</w:t>
      </w:r>
      <w:proofErr w:type="spellEnd"/>
      <w:r>
        <w:rPr>
          <w:sz w:val="23"/>
          <w:szCs w:val="23"/>
        </w:rPr>
        <w:t xml:space="preserve">, Mangalia, </w:t>
      </w:r>
      <w:proofErr w:type="spellStart"/>
      <w:r>
        <w:rPr>
          <w:sz w:val="23"/>
          <w:szCs w:val="23"/>
        </w:rPr>
        <w:t>adiacent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faleza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</w:t>
      </w:r>
      <w:r w:rsidR="002C4739">
        <w:rPr>
          <w:sz w:val="23"/>
          <w:szCs w:val="23"/>
        </w:rPr>
        <w:t>erenurile</w:t>
      </w:r>
      <w:proofErr w:type="spellEnd"/>
      <w:r w:rsidR="008903F6">
        <w:rPr>
          <w:sz w:val="23"/>
          <w:szCs w:val="23"/>
        </w:rPr>
        <w:t xml:space="preserve"> </w:t>
      </w:r>
      <w:proofErr w:type="spellStart"/>
      <w:r w:rsidR="002C4739">
        <w:rPr>
          <w:sz w:val="23"/>
          <w:szCs w:val="23"/>
        </w:rPr>
        <w:t>sunt</w:t>
      </w:r>
      <w:proofErr w:type="spellEnd"/>
      <w:r w:rsidR="002C4739">
        <w:rPr>
          <w:sz w:val="23"/>
          <w:szCs w:val="23"/>
        </w:rPr>
        <w:t xml:space="preserve"> situate</w:t>
      </w:r>
      <w:r w:rsidR="008903F6">
        <w:rPr>
          <w:sz w:val="23"/>
          <w:szCs w:val="23"/>
        </w:rPr>
        <w:t xml:space="preserve"> in </w:t>
      </w:r>
      <w:proofErr w:type="spellStart"/>
      <w:r w:rsidR="008903F6">
        <w:rPr>
          <w:sz w:val="23"/>
          <w:szCs w:val="23"/>
        </w:rPr>
        <w:t>intravilanul</w:t>
      </w:r>
      <w:proofErr w:type="spellEnd"/>
      <w:r w:rsidR="008903F6">
        <w:rPr>
          <w:sz w:val="23"/>
          <w:szCs w:val="23"/>
        </w:rPr>
        <w:t xml:space="preserve"> </w:t>
      </w:r>
      <w:proofErr w:type="spellStart"/>
      <w:r w:rsidR="008903F6">
        <w:rPr>
          <w:sz w:val="23"/>
          <w:szCs w:val="23"/>
        </w:rPr>
        <w:t>Municipiului</w:t>
      </w:r>
      <w:proofErr w:type="spellEnd"/>
      <w:r w:rsidR="008903F6">
        <w:rPr>
          <w:sz w:val="23"/>
          <w:szCs w:val="23"/>
        </w:rPr>
        <w:t xml:space="preserve"> Mangalia </w:t>
      </w:r>
      <w:proofErr w:type="spellStart"/>
      <w:r w:rsidR="008903F6">
        <w:rPr>
          <w:sz w:val="23"/>
          <w:szCs w:val="23"/>
        </w:rPr>
        <w:t>intre</w:t>
      </w:r>
      <w:proofErr w:type="spellEnd"/>
      <w:r w:rsidR="008903F6">
        <w:rPr>
          <w:sz w:val="23"/>
          <w:szCs w:val="23"/>
        </w:rPr>
        <w:t xml:space="preserve"> </w:t>
      </w:r>
      <w:proofErr w:type="spellStart"/>
      <w:r w:rsidR="008903F6">
        <w:rPr>
          <w:sz w:val="23"/>
          <w:szCs w:val="23"/>
        </w:rPr>
        <w:t>strada</w:t>
      </w:r>
      <w:proofErr w:type="spellEnd"/>
      <w:r w:rsidR="008903F6">
        <w:rPr>
          <w:sz w:val="23"/>
          <w:szCs w:val="23"/>
        </w:rPr>
        <w:t xml:space="preserve"> </w:t>
      </w:r>
      <w:proofErr w:type="spellStart"/>
      <w:r w:rsidR="008903F6">
        <w:rPr>
          <w:sz w:val="23"/>
          <w:szCs w:val="23"/>
        </w:rPr>
        <w:t>Rozelor</w:t>
      </w:r>
      <w:proofErr w:type="spellEnd"/>
      <w:r w:rsidR="008903F6">
        <w:rPr>
          <w:sz w:val="23"/>
          <w:szCs w:val="23"/>
        </w:rPr>
        <w:t xml:space="preserve"> la vest, </w:t>
      </w:r>
      <w:proofErr w:type="spellStart"/>
      <w:r w:rsidR="008903F6">
        <w:rPr>
          <w:sz w:val="23"/>
          <w:szCs w:val="23"/>
        </w:rPr>
        <w:t>teren</w:t>
      </w:r>
      <w:proofErr w:type="spellEnd"/>
      <w:r w:rsidR="008903F6">
        <w:rPr>
          <w:sz w:val="23"/>
          <w:szCs w:val="23"/>
        </w:rPr>
        <w:t xml:space="preserve"> </w:t>
      </w:r>
      <w:proofErr w:type="spellStart"/>
      <w:r w:rsidR="008903F6">
        <w:rPr>
          <w:sz w:val="23"/>
          <w:szCs w:val="23"/>
        </w:rPr>
        <w:t>Primarie</w:t>
      </w:r>
      <w:proofErr w:type="spellEnd"/>
      <w:r w:rsidR="008903F6">
        <w:rPr>
          <w:sz w:val="23"/>
          <w:szCs w:val="23"/>
        </w:rPr>
        <w:t xml:space="preserve"> la </w:t>
      </w:r>
      <w:proofErr w:type="spellStart"/>
      <w:r w:rsidR="008903F6">
        <w:rPr>
          <w:sz w:val="23"/>
          <w:szCs w:val="23"/>
        </w:rPr>
        <w:t>est</w:t>
      </w:r>
      <w:proofErr w:type="spellEnd"/>
      <w:r w:rsidR="008903F6">
        <w:rPr>
          <w:sz w:val="23"/>
          <w:szCs w:val="23"/>
        </w:rPr>
        <w:t xml:space="preserve"> si </w:t>
      </w:r>
      <w:proofErr w:type="spellStart"/>
      <w:r w:rsidR="008903F6">
        <w:rPr>
          <w:sz w:val="23"/>
          <w:szCs w:val="23"/>
        </w:rPr>
        <w:t>strada</w:t>
      </w:r>
      <w:proofErr w:type="spellEnd"/>
      <w:r w:rsidR="008903F6">
        <w:rPr>
          <w:sz w:val="23"/>
          <w:szCs w:val="23"/>
        </w:rPr>
        <w:t xml:space="preserve"> Matei </w:t>
      </w:r>
      <w:proofErr w:type="spellStart"/>
      <w:r w:rsidR="008903F6">
        <w:rPr>
          <w:sz w:val="23"/>
          <w:szCs w:val="23"/>
        </w:rPr>
        <w:t>Basarab</w:t>
      </w:r>
      <w:proofErr w:type="spellEnd"/>
      <w:r w:rsidR="008903F6">
        <w:rPr>
          <w:sz w:val="23"/>
          <w:szCs w:val="23"/>
        </w:rPr>
        <w:t xml:space="preserve"> la </w:t>
      </w:r>
      <w:proofErr w:type="spellStart"/>
      <w:r w:rsidR="008903F6">
        <w:rPr>
          <w:sz w:val="23"/>
          <w:szCs w:val="23"/>
        </w:rPr>
        <w:t>sud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incinta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fostei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proprietati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Crucea</w:t>
      </w:r>
      <w:proofErr w:type="spellEnd"/>
      <w:r>
        <w:rPr>
          <w:sz w:val="23"/>
          <w:szCs w:val="23"/>
        </w:rPr>
        <w:t xml:space="preserve"> Rosie).</w:t>
      </w:r>
    </w:p>
    <w:p w:rsidR="00DF3110" w:rsidRDefault="00DF3110" w:rsidP="002E1F4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I.1.2. </w:t>
      </w:r>
      <w:proofErr w:type="spellStart"/>
      <w:r>
        <w:rPr>
          <w:b/>
          <w:bCs/>
          <w:sz w:val="23"/>
          <w:szCs w:val="23"/>
        </w:rPr>
        <w:t>Tipul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proprietatii</w:t>
      </w:r>
      <w:proofErr w:type="spellEnd"/>
      <w:r>
        <w:rPr>
          <w:b/>
          <w:bCs/>
          <w:sz w:val="23"/>
          <w:szCs w:val="23"/>
        </w:rPr>
        <w:t xml:space="preserve"> :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imobiliar</w:t>
      </w:r>
      <w:proofErr w:type="spellEnd"/>
      <w:r>
        <w:rPr>
          <w:sz w:val="23"/>
          <w:szCs w:val="23"/>
        </w:rPr>
        <w:t xml:space="preserve">, cu </w:t>
      </w:r>
      <w:proofErr w:type="spellStart"/>
      <w:r>
        <w:rPr>
          <w:sz w:val="23"/>
          <w:szCs w:val="23"/>
        </w:rPr>
        <w:t>posibilitatea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exploatarii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conformitate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cea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utilizare</w:t>
      </w:r>
      <w:proofErr w:type="spellEnd"/>
      <w:r>
        <w:rPr>
          <w:sz w:val="23"/>
          <w:szCs w:val="23"/>
        </w:rPr>
        <w:t>, si conform RLU.</w:t>
      </w:r>
    </w:p>
    <w:p w:rsidR="00921EE3" w:rsidRDefault="00DF3110" w:rsidP="002E1F40">
      <w:pPr>
        <w:autoSpaceDE w:val="0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I.1.3. </w:t>
      </w:r>
      <w:r w:rsidR="008903F6">
        <w:rPr>
          <w:b/>
          <w:bCs/>
          <w:sz w:val="23"/>
          <w:szCs w:val="23"/>
        </w:rPr>
        <w:t>Utilit</w:t>
      </w:r>
      <w:r w:rsidR="00DF450B">
        <w:rPr>
          <w:b/>
          <w:bCs/>
          <w:sz w:val="23"/>
          <w:szCs w:val="23"/>
        </w:rPr>
        <w:t>at</w:t>
      </w:r>
      <w:r w:rsidR="008903F6">
        <w:rPr>
          <w:b/>
          <w:bCs/>
          <w:sz w:val="23"/>
          <w:szCs w:val="23"/>
        </w:rPr>
        <w:t xml:space="preserve">ile </w:t>
      </w:r>
      <w:r w:rsidR="008903F6">
        <w:rPr>
          <w:sz w:val="23"/>
          <w:szCs w:val="23"/>
        </w:rPr>
        <w:t xml:space="preserve">existente </w:t>
      </w:r>
      <w:r w:rsidR="00A00045">
        <w:rPr>
          <w:sz w:val="23"/>
          <w:szCs w:val="23"/>
        </w:rPr>
        <w:t>i</w:t>
      </w:r>
      <w:r w:rsidR="008903F6">
        <w:rPr>
          <w:sz w:val="23"/>
          <w:szCs w:val="23"/>
        </w:rPr>
        <w:t>n zon</w:t>
      </w:r>
      <w:r w:rsidR="00DF450B">
        <w:rPr>
          <w:sz w:val="23"/>
          <w:szCs w:val="23"/>
        </w:rPr>
        <w:t>a</w:t>
      </w:r>
      <w:r w:rsidR="008903F6">
        <w:rPr>
          <w:sz w:val="23"/>
          <w:szCs w:val="23"/>
        </w:rPr>
        <w:t>: retele edilitare.</w:t>
      </w:r>
    </w:p>
    <w:p w:rsidR="00F45AF8" w:rsidRPr="003B2ECC" w:rsidRDefault="00F45AF8" w:rsidP="002E1F40">
      <w:pPr>
        <w:autoSpaceDE w:val="0"/>
        <w:spacing w:line="360" w:lineRule="auto"/>
        <w:jc w:val="both"/>
        <w:rPr>
          <w:sz w:val="23"/>
          <w:szCs w:val="23"/>
        </w:rPr>
      </w:pPr>
      <w:r w:rsidRPr="003B2ECC">
        <w:rPr>
          <w:b/>
          <w:bCs/>
          <w:sz w:val="23"/>
          <w:szCs w:val="23"/>
        </w:rPr>
        <w:t>I.2. SITUATIA JURIDICA</w:t>
      </w:r>
    </w:p>
    <w:p w:rsidR="003B2ECC" w:rsidRDefault="00DF3110" w:rsidP="002E1F4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proofErr w:type="spellStart"/>
      <w:r w:rsidRPr="003B2ECC">
        <w:rPr>
          <w:color w:val="auto"/>
          <w:sz w:val="23"/>
          <w:szCs w:val="23"/>
        </w:rPr>
        <w:t>Dreptul</w:t>
      </w:r>
      <w:proofErr w:type="spellEnd"/>
      <w:r w:rsidRPr="003B2ECC">
        <w:rPr>
          <w:color w:val="auto"/>
          <w:sz w:val="23"/>
          <w:szCs w:val="23"/>
        </w:rPr>
        <w:t xml:space="preserve"> de </w:t>
      </w:r>
      <w:proofErr w:type="spellStart"/>
      <w:r w:rsidRPr="003B2ECC">
        <w:rPr>
          <w:color w:val="auto"/>
          <w:sz w:val="23"/>
          <w:szCs w:val="23"/>
        </w:rPr>
        <w:t>proprietate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apartine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Societatii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Nationale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Crucea</w:t>
      </w:r>
      <w:proofErr w:type="spellEnd"/>
      <w:r w:rsidRPr="003B2ECC">
        <w:rPr>
          <w:color w:val="auto"/>
          <w:sz w:val="23"/>
          <w:szCs w:val="23"/>
        </w:rPr>
        <w:t xml:space="preserve"> Rosie din Romania, </w:t>
      </w:r>
      <w:proofErr w:type="spellStart"/>
      <w:r w:rsidRPr="003B2ECC">
        <w:rPr>
          <w:color w:val="auto"/>
          <w:sz w:val="23"/>
          <w:szCs w:val="23"/>
        </w:rPr>
        <w:t>dupa</w:t>
      </w:r>
      <w:proofErr w:type="spellEnd"/>
      <w:r w:rsidRPr="003B2ECC">
        <w:rPr>
          <w:color w:val="auto"/>
          <w:sz w:val="23"/>
          <w:szCs w:val="23"/>
        </w:rPr>
        <w:t xml:space="preserve"> cum </w:t>
      </w:r>
      <w:proofErr w:type="spellStart"/>
      <w:r w:rsidRPr="003B2ECC">
        <w:rPr>
          <w:color w:val="auto"/>
          <w:sz w:val="23"/>
          <w:szCs w:val="23"/>
        </w:rPr>
        <w:t>urmeaza</w:t>
      </w:r>
      <w:proofErr w:type="spellEnd"/>
      <w:r w:rsidRPr="003B2ECC">
        <w:rPr>
          <w:color w:val="auto"/>
          <w:sz w:val="23"/>
          <w:szCs w:val="23"/>
        </w:rPr>
        <w:t>:</w:t>
      </w:r>
    </w:p>
    <w:p w:rsidR="003B2ECC" w:rsidRDefault="00921EE3" w:rsidP="002E1F4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proofErr w:type="spellStart"/>
      <w:r w:rsidRPr="003B2ECC">
        <w:rPr>
          <w:b/>
          <w:bCs/>
          <w:color w:val="auto"/>
          <w:sz w:val="23"/>
          <w:szCs w:val="23"/>
        </w:rPr>
        <w:t>Lotul</w:t>
      </w:r>
      <w:proofErr w:type="spellEnd"/>
      <w:r w:rsidRPr="003B2ECC">
        <w:rPr>
          <w:b/>
          <w:bCs/>
          <w:color w:val="auto"/>
          <w:sz w:val="23"/>
          <w:szCs w:val="23"/>
        </w:rPr>
        <w:t xml:space="preserve"> </w:t>
      </w:r>
      <w:r w:rsidR="00DF3110" w:rsidRPr="003B2ECC">
        <w:rPr>
          <w:b/>
          <w:bCs/>
          <w:color w:val="auto"/>
          <w:sz w:val="23"/>
          <w:szCs w:val="23"/>
        </w:rPr>
        <w:t>B</w:t>
      </w:r>
      <w:r w:rsidRPr="003B2ECC">
        <w:rPr>
          <w:color w:val="auto"/>
          <w:sz w:val="23"/>
          <w:szCs w:val="23"/>
        </w:rPr>
        <w:t xml:space="preserve">, </w:t>
      </w:r>
      <w:proofErr w:type="spellStart"/>
      <w:r w:rsidRPr="003B2ECC">
        <w:rPr>
          <w:color w:val="auto"/>
          <w:sz w:val="23"/>
          <w:szCs w:val="23"/>
        </w:rPr>
        <w:t>compus</w:t>
      </w:r>
      <w:proofErr w:type="spellEnd"/>
      <w:r w:rsidRPr="003B2ECC">
        <w:rPr>
          <w:color w:val="auto"/>
          <w:sz w:val="23"/>
          <w:szCs w:val="23"/>
        </w:rPr>
        <w:t xml:space="preserve"> din </w:t>
      </w:r>
      <w:proofErr w:type="spellStart"/>
      <w:r w:rsidRPr="003B2ECC">
        <w:rPr>
          <w:color w:val="auto"/>
          <w:sz w:val="23"/>
          <w:szCs w:val="23"/>
        </w:rPr>
        <w:t>teren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în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suprafață</w:t>
      </w:r>
      <w:proofErr w:type="spellEnd"/>
      <w:r w:rsidRPr="003B2ECC">
        <w:rPr>
          <w:color w:val="auto"/>
          <w:sz w:val="23"/>
          <w:szCs w:val="23"/>
        </w:rPr>
        <w:t xml:space="preserve"> de 2.029 </w:t>
      </w:r>
      <w:proofErr w:type="spellStart"/>
      <w:r w:rsidRPr="003B2ECC">
        <w:rPr>
          <w:color w:val="auto"/>
          <w:sz w:val="23"/>
          <w:szCs w:val="23"/>
        </w:rPr>
        <w:t>mp</w:t>
      </w:r>
      <w:proofErr w:type="spellEnd"/>
      <w:r w:rsidRPr="003B2ECC">
        <w:rPr>
          <w:color w:val="auto"/>
          <w:sz w:val="23"/>
          <w:szCs w:val="23"/>
        </w:rPr>
        <w:t>,</w:t>
      </w:r>
      <w:r w:rsidR="00DF3110" w:rsidRPr="003B2ECC">
        <w:rPr>
          <w:color w:val="auto"/>
          <w:sz w:val="23"/>
          <w:szCs w:val="23"/>
        </w:rPr>
        <w:t xml:space="preserve"> si </w:t>
      </w:r>
      <w:proofErr w:type="spellStart"/>
      <w:r w:rsidRPr="003B2ECC">
        <w:rPr>
          <w:b/>
          <w:bCs/>
          <w:color w:val="auto"/>
          <w:sz w:val="23"/>
          <w:szCs w:val="23"/>
        </w:rPr>
        <w:t>Lotul</w:t>
      </w:r>
      <w:proofErr w:type="spellEnd"/>
      <w:r w:rsidRPr="003B2ECC">
        <w:rPr>
          <w:b/>
          <w:bCs/>
          <w:color w:val="auto"/>
          <w:sz w:val="23"/>
          <w:szCs w:val="23"/>
        </w:rPr>
        <w:t xml:space="preserve"> </w:t>
      </w:r>
      <w:r w:rsidR="00DF3110" w:rsidRPr="003B2ECC">
        <w:rPr>
          <w:b/>
          <w:bCs/>
          <w:color w:val="auto"/>
          <w:sz w:val="23"/>
          <w:szCs w:val="23"/>
        </w:rPr>
        <w:t>D</w:t>
      </w:r>
      <w:r w:rsidR="00DF3110" w:rsidRPr="003B2ECC">
        <w:rPr>
          <w:color w:val="auto"/>
          <w:sz w:val="23"/>
          <w:szCs w:val="23"/>
        </w:rPr>
        <w:t xml:space="preserve">, </w:t>
      </w:r>
      <w:proofErr w:type="spellStart"/>
      <w:r w:rsidRPr="003B2ECC">
        <w:rPr>
          <w:color w:val="auto"/>
          <w:sz w:val="23"/>
          <w:szCs w:val="23"/>
        </w:rPr>
        <w:t>compus</w:t>
      </w:r>
      <w:proofErr w:type="spellEnd"/>
      <w:r w:rsidRPr="003B2ECC">
        <w:rPr>
          <w:color w:val="auto"/>
          <w:sz w:val="23"/>
          <w:szCs w:val="23"/>
        </w:rPr>
        <w:t xml:space="preserve"> din </w:t>
      </w:r>
      <w:proofErr w:type="spellStart"/>
      <w:r w:rsidRPr="003B2ECC">
        <w:rPr>
          <w:color w:val="auto"/>
          <w:sz w:val="23"/>
          <w:szCs w:val="23"/>
        </w:rPr>
        <w:t>teren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în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suprafață</w:t>
      </w:r>
      <w:proofErr w:type="spellEnd"/>
      <w:r w:rsidRPr="003B2ECC">
        <w:rPr>
          <w:color w:val="auto"/>
          <w:sz w:val="23"/>
          <w:szCs w:val="23"/>
        </w:rPr>
        <w:t xml:space="preserve"> de 7.258 </w:t>
      </w:r>
      <w:proofErr w:type="spellStart"/>
      <w:r w:rsidRPr="003B2ECC">
        <w:rPr>
          <w:color w:val="auto"/>
          <w:sz w:val="23"/>
          <w:szCs w:val="23"/>
        </w:rPr>
        <w:t>mp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și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construcțiile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aflate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pe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acesta</w:t>
      </w:r>
      <w:proofErr w:type="spellEnd"/>
      <w:r w:rsidRPr="003B2ECC">
        <w:rPr>
          <w:color w:val="auto"/>
          <w:sz w:val="23"/>
          <w:szCs w:val="23"/>
        </w:rPr>
        <w:t xml:space="preserve">, </w:t>
      </w:r>
      <w:proofErr w:type="spellStart"/>
      <w:r w:rsidRPr="003B2ECC">
        <w:rPr>
          <w:color w:val="auto"/>
          <w:sz w:val="23"/>
          <w:szCs w:val="23"/>
        </w:rPr>
        <w:t>dintre</w:t>
      </w:r>
      <w:proofErr w:type="spellEnd"/>
      <w:r w:rsidRPr="003B2ECC">
        <w:rPr>
          <w:color w:val="auto"/>
          <w:sz w:val="23"/>
          <w:szCs w:val="23"/>
        </w:rPr>
        <w:t xml:space="preserve"> care </w:t>
      </w:r>
      <w:proofErr w:type="spellStart"/>
      <w:r w:rsidRPr="003B2ECC">
        <w:rPr>
          <w:color w:val="auto"/>
          <w:sz w:val="23"/>
          <w:szCs w:val="23"/>
        </w:rPr>
        <w:t>cea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mai</w:t>
      </w:r>
      <w:proofErr w:type="spellEnd"/>
      <w:r w:rsidRPr="003B2ECC">
        <w:rPr>
          <w:color w:val="auto"/>
          <w:sz w:val="23"/>
          <w:szCs w:val="23"/>
        </w:rPr>
        <w:t xml:space="preserve"> important Spitalul Municipal Mangalia, </w:t>
      </w:r>
      <w:proofErr w:type="spellStart"/>
      <w:r w:rsidRPr="003B2ECC">
        <w:rPr>
          <w:color w:val="auto"/>
          <w:sz w:val="23"/>
          <w:szCs w:val="23"/>
        </w:rPr>
        <w:t>ambele</w:t>
      </w:r>
      <w:proofErr w:type="spellEnd"/>
      <w:r w:rsidRPr="003B2ECC">
        <w:rPr>
          <w:color w:val="auto"/>
          <w:sz w:val="23"/>
          <w:szCs w:val="23"/>
        </w:rPr>
        <w:t xml:space="preserve"> situate </w:t>
      </w:r>
      <w:proofErr w:type="spellStart"/>
      <w:r w:rsidRPr="003B2ECC">
        <w:rPr>
          <w:color w:val="auto"/>
          <w:sz w:val="23"/>
          <w:szCs w:val="23"/>
        </w:rPr>
        <w:t>în</w:t>
      </w:r>
      <w:proofErr w:type="spellEnd"/>
      <w:r w:rsidRPr="003B2ECC">
        <w:rPr>
          <w:color w:val="auto"/>
          <w:sz w:val="23"/>
          <w:szCs w:val="23"/>
        </w:rPr>
        <w:t xml:space="preserve"> Mangalia, </w:t>
      </w:r>
      <w:proofErr w:type="spellStart"/>
      <w:r w:rsidRPr="003B2ECC">
        <w:rPr>
          <w:color w:val="auto"/>
          <w:sz w:val="23"/>
          <w:szCs w:val="23"/>
        </w:rPr>
        <w:t>județul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Constanța</w:t>
      </w:r>
      <w:proofErr w:type="spellEnd"/>
      <w:r w:rsidRPr="003B2ECC">
        <w:rPr>
          <w:color w:val="auto"/>
          <w:sz w:val="23"/>
          <w:szCs w:val="23"/>
        </w:rPr>
        <w:t xml:space="preserve">, au </w:t>
      </w:r>
      <w:proofErr w:type="spellStart"/>
      <w:r w:rsidRPr="003B2ECC">
        <w:rPr>
          <w:color w:val="auto"/>
          <w:sz w:val="23"/>
          <w:szCs w:val="23"/>
        </w:rPr>
        <w:t>fost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restituite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în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proprietate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Societății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Naționale</w:t>
      </w:r>
      <w:proofErr w:type="spellEnd"/>
      <w:r w:rsidRPr="003B2ECC">
        <w:rPr>
          <w:color w:val="auto"/>
          <w:sz w:val="23"/>
          <w:szCs w:val="23"/>
        </w:rPr>
        <w:t xml:space="preserve"> de </w:t>
      </w:r>
      <w:proofErr w:type="spellStart"/>
      <w:r w:rsidRPr="003B2ECC">
        <w:rPr>
          <w:color w:val="auto"/>
          <w:sz w:val="23"/>
          <w:szCs w:val="23"/>
        </w:rPr>
        <w:t>Cruce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Roșie</w:t>
      </w:r>
      <w:proofErr w:type="spellEnd"/>
      <w:r w:rsidRPr="003B2ECC">
        <w:rPr>
          <w:color w:val="auto"/>
          <w:sz w:val="23"/>
          <w:szCs w:val="23"/>
        </w:rPr>
        <w:t xml:space="preserve"> din </w:t>
      </w:r>
      <w:proofErr w:type="spellStart"/>
      <w:r w:rsidRPr="003B2ECC">
        <w:rPr>
          <w:color w:val="auto"/>
          <w:sz w:val="23"/>
          <w:szCs w:val="23"/>
        </w:rPr>
        <w:t>România</w:t>
      </w:r>
      <w:proofErr w:type="spellEnd"/>
      <w:r w:rsidRPr="003B2ECC">
        <w:rPr>
          <w:color w:val="auto"/>
          <w:sz w:val="23"/>
          <w:szCs w:val="23"/>
        </w:rPr>
        <w:t xml:space="preserve"> conform </w:t>
      </w:r>
      <w:proofErr w:type="spellStart"/>
      <w:r w:rsidRPr="003B2ECC">
        <w:rPr>
          <w:color w:val="auto"/>
          <w:sz w:val="23"/>
          <w:szCs w:val="23"/>
        </w:rPr>
        <w:t>Deciziei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civile</w:t>
      </w:r>
      <w:proofErr w:type="spellEnd"/>
      <w:r w:rsidRPr="003B2ECC">
        <w:rPr>
          <w:color w:val="auto"/>
          <w:sz w:val="23"/>
          <w:szCs w:val="23"/>
        </w:rPr>
        <w:t xml:space="preserve"> nr. 152C/26.11.2016 </w:t>
      </w:r>
      <w:proofErr w:type="spellStart"/>
      <w:r w:rsidRPr="003B2ECC">
        <w:rPr>
          <w:color w:val="auto"/>
          <w:sz w:val="23"/>
          <w:szCs w:val="23"/>
        </w:rPr>
        <w:t>pronunțate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în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D</w:t>
      </w:r>
      <w:r w:rsidR="00DF3110" w:rsidRPr="003B2ECC">
        <w:rPr>
          <w:color w:val="auto"/>
          <w:sz w:val="23"/>
          <w:szCs w:val="23"/>
        </w:rPr>
        <w:t>osarul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nr</w:t>
      </w:r>
      <w:proofErr w:type="spellEnd"/>
      <w:r w:rsidRPr="003B2ECC">
        <w:rPr>
          <w:color w:val="auto"/>
          <w:sz w:val="23"/>
          <w:szCs w:val="23"/>
        </w:rPr>
        <w:t xml:space="preserve">. </w:t>
      </w:r>
      <w:r w:rsidR="00DF3110" w:rsidRPr="003B2ECC">
        <w:rPr>
          <w:color w:val="auto"/>
          <w:sz w:val="23"/>
          <w:szCs w:val="23"/>
        </w:rPr>
        <w:t>100/118/2006</w:t>
      </w:r>
      <w:r w:rsidRPr="003B2ECC">
        <w:rPr>
          <w:color w:val="auto"/>
          <w:sz w:val="23"/>
          <w:szCs w:val="23"/>
        </w:rPr>
        <w:t xml:space="preserve">* de </w:t>
      </w:r>
      <w:proofErr w:type="spellStart"/>
      <w:r w:rsidR="00DF3110" w:rsidRPr="003B2ECC">
        <w:rPr>
          <w:color w:val="auto"/>
          <w:sz w:val="23"/>
          <w:szCs w:val="23"/>
        </w:rPr>
        <w:t>Curtea</w:t>
      </w:r>
      <w:proofErr w:type="spellEnd"/>
      <w:r w:rsidR="00DF3110" w:rsidRPr="003B2ECC">
        <w:rPr>
          <w:color w:val="auto"/>
          <w:sz w:val="23"/>
          <w:szCs w:val="23"/>
        </w:rPr>
        <w:t xml:space="preserve"> de </w:t>
      </w:r>
      <w:proofErr w:type="spellStart"/>
      <w:r w:rsidR="00DF3110" w:rsidRPr="003B2ECC">
        <w:rPr>
          <w:color w:val="auto"/>
          <w:sz w:val="23"/>
          <w:szCs w:val="23"/>
        </w:rPr>
        <w:t>Apel</w:t>
      </w:r>
      <w:proofErr w:type="spellEnd"/>
      <w:r w:rsidR="00DF3110" w:rsidRPr="003B2ECC">
        <w:rPr>
          <w:color w:val="auto"/>
          <w:sz w:val="23"/>
          <w:szCs w:val="23"/>
        </w:rPr>
        <w:t xml:space="preserve"> Constanta</w:t>
      </w:r>
      <w:r w:rsidRPr="003B2ECC">
        <w:rPr>
          <w:color w:val="auto"/>
          <w:sz w:val="23"/>
          <w:szCs w:val="23"/>
        </w:rPr>
        <w:t xml:space="preserve">, </w:t>
      </w:r>
      <w:proofErr w:type="spellStart"/>
      <w:r w:rsidRPr="003B2ECC">
        <w:rPr>
          <w:color w:val="auto"/>
          <w:sz w:val="23"/>
          <w:szCs w:val="23"/>
        </w:rPr>
        <w:t>rămasă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irevocabilă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prin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Decizia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civilă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nr</w:t>
      </w:r>
      <w:proofErr w:type="spellEnd"/>
      <w:r w:rsidRPr="003B2ECC">
        <w:rPr>
          <w:color w:val="auto"/>
          <w:sz w:val="23"/>
          <w:szCs w:val="23"/>
        </w:rPr>
        <w:t xml:space="preserve">. </w:t>
      </w:r>
      <w:r w:rsidR="00925963" w:rsidRPr="003B2ECC">
        <w:rPr>
          <w:color w:val="auto"/>
          <w:sz w:val="23"/>
          <w:szCs w:val="23"/>
        </w:rPr>
        <w:t xml:space="preserve">959/08.06.2017 a </w:t>
      </w:r>
      <w:proofErr w:type="spellStart"/>
      <w:r w:rsidR="00925963" w:rsidRPr="003B2ECC">
        <w:rPr>
          <w:color w:val="auto"/>
          <w:sz w:val="23"/>
          <w:szCs w:val="23"/>
        </w:rPr>
        <w:t>Înaltei</w:t>
      </w:r>
      <w:proofErr w:type="spellEnd"/>
      <w:r w:rsidR="00925963" w:rsidRPr="003B2ECC">
        <w:rPr>
          <w:color w:val="auto"/>
          <w:sz w:val="23"/>
          <w:szCs w:val="23"/>
        </w:rPr>
        <w:t xml:space="preserve"> </w:t>
      </w:r>
      <w:proofErr w:type="spellStart"/>
      <w:r w:rsidR="00925963" w:rsidRPr="003B2ECC">
        <w:rPr>
          <w:color w:val="auto"/>
          <w:sz w:val="23"/>
          <w:szCs w:val="23"/>
        </w:rPr>
        <w:t>Curți</w:t>
      </w:r>
      <w:proofErr w:type="spellEnd"/>
      <w:r w:rsidR="00925963" w:rsidRPr="003B2ECC">
        <w:rPr>
          <w:color w:val="auto"/>
          <w:sz w:val="23"/>
          <w:szCs w:val="23"/>
        </w:rPr>
        <w:t xml:space="preserve"> de </w:t>
      </w:r>
      <w:proofErr w:type="spellStart"/>
      <w:r w:rsidR="00925963" w:rsidRPr="003B2ECC">
        <w:rPr>
          <w:color w:val="auto"/>
          <w:sz w:val="23"/>
          <w:szCs w:val="23"/>
        </w:rPr>
        <w:t>Casație</w:t>
      </w:r>
      <w:proofErr w:type="spellEnd"/>
      <w:r w:rsidR="00925963" w:rsidRPr="003B2ECC">
        <w:rPr>
          <w:color w:val="auto"/>
          <w:sz w:val="23"/>
          <w:szCs w:val="23"/>
        </w:rPr>
        <w:t xml:space="preserve"> </w:t>
      </w:r>
      <w:proofErr w:type="spellStart"/>
      <w:r w:rsidR="00925963" w:rsidRPr="003B2ECC">
        <w:rPr>
          <w:color w:val="auto"/>
          <w:sz w:val="23"/>
          <w:szCs w:val="23"/>
        </w:rPr>
        <w:t>și</w:t>
      </w:r>
      <w:proofErr w:type="spellEnd"/>
      <w:r w:rsidR="00925963" w:rsidRPr="003B2ECC">
        <w:rPr>
          <w:color w:val="auto"/>
          <w:sz w:val="23"/>
          <w:szCs w:val="23"/>
        </w:rPr>
        <w:t xml:space="preserve"> </w:t>
      </w:r>
      <w:proofErr w:type="spellStart"/>
      <w:r w:rsidR="00925963" w:rsidRPr="003B2ECC">
        <w:rPr>
          <w:color w:val="auto"/>
          <w:sz w:val="23"/>
          <w:szCs w:val="23"/>
        </w:rPr>
        <w:t>Justiție</w:t>
      </w:r>
      <w:proofErr w:type="spellEnd"/>
      <w:r w:rsidR="00925963" w:rsidRPr="003B2ECC">
        <w:rPr>
          <w:color w:val="auto"/>
          <w:sz w:val="23"/>
          <w:szCs w:val="23"/>
        </w:rPr>
        <w:t>.</w:t>
      </w:r>
    </w:p>
    <w:p w:rsidR="00925963" w:rsidRPr="003B2ECC" w:rsidRDefault="00925963" w:rsidP="002E1F4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proofErr w:type="spellStart"/>
      <w:r w:rsidRPr="003B2ECC">
        <w:rPr>
          <w:color w:val="auto"/>
          <w:sz w:val="23"/>
          <w:szCs w:val="23"/>
        </w:rPr>
        <w:t>Amplasament</w:t>
      </w:r>
      <w:r w:rsidR="005B7F87" w:rsidRPr="003B2ECC">
        <w:rPr>
          <w:color w:val="auto"/>
          <w:sz w:val="23"/>
          <w:szCs w:val="23"/>
        </w:rPr>
        <w:t>ele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Loturilor</w:t>
      </w:r>
      <w:proofErr w:type="spellEnd"/>
      <w:r w:rsidRPr="003B2ECC">
        <w:rPr>
          <w:color w:val="auto"/>
          <w:sz w:val="23"/>
          <w:szCs w:val="23"/>
        </w:rPr>
        <w:t xml:space="preserve"> B </w:t>
      </w:r>
      <w:proofErr w:type="spellStart"/>
      <w:r w:rsidRPr="003B2ECC">
        <w:rPr>
          <w:color w:val="auto"/>
          <w:sz w:val="23"/>
          <w:szCs w:val="23"/>
        </w:rPr>
        <w:t>și</w:t>
      </w:r>
      <w:proofErr w:type="spellEnd"/>
      <w:r w:rsidRPr="003B2ECC">
        <w:rPr>
          <w:color w:val="auto"/>
          <w:sz w:val="23"/>
          <w:szCs w:val="23"/>
        </w:rPr>
        <w:t xml:space="preserve"> D a </w:t>
      </w:r>
      <w:proofErr w:type="spellStart"/>
      <w:r w:rsidRPr="003B2ECC">
        <w:rPr>
          <w:color w:val="auto"/>
          <w:sz w:val="23"/>
          <w:szCs w:val="23"/>
        </w:rPr>
        <w:t>fost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identif</w:t>
      </w:r>
      <w:r w:rsidR="005B7F87" w:rsidRPr="003B2ECC">
        <w:rPr>
          <w:color w:val="auto"/>
          <w:sz w:val="23"/>
          <w:szCs w:val="23"/>
        </w:rPr>
        <w:t>i</w:t>
      </w:r>
      <w:r w:rsidRPr="003B2ECC">
        <w:rPr>
          <w:color w:val="auto"/>
          <w:sz w:val="23"/>
          <w:szCs w:val="23"/>
        </w:rPr>
        <w:t>cat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prin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expertiza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tehnică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topometrică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dispusă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și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efectuată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în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="005B7F87" w:rsidRPr="003B2ECC">
        <w:rPr>
          <w:color w:val="auto"/>
          <w:sz w:val="23"/>
          <w:szCs w:val="23"/>
        </w:rPr>
        <w:t>cursul</w:t>
      </w:r>
      <w:proofErr w:type="spellEnd"/>
      <w:r w:rsidR="005B7F87"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soluțion</w:t>
      </w:r>
      <w:r w:rsidR="005B7F87" w:rsidRPr="003B2ECC">
        <w:rPr>
          <w:color w:val="auto"/>
          <w:sz w:val="23"/>
          <w:szCs w:val="23"/>
        </w:rPr>
        <w:t>ării</w:t>
      </w:r>
      <w:proofErr w:type="spellEnd"/>
      <w:r w:rsidR="005B7F87"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Dosarului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nr</w:t>
      </w:r>
      <w:proofErr w:type="spellEnd"/>
      <w:r w:rsidRPr="003B2ECC">
        <w:rPr>
          <w:color w:val="auto"/>
          <w:sz w:val="23"/>
          <w:szCs w:val="23"/>
        </w:rPr>
        <w:t>. 1000/118/2006*</w:t>
      </w:r>
      <w:r w:rsidR="005B7F87" w:rsidRPr="003B2ECC">
        <w:rPr>
          <w:color w:val="auto"/>
          <w:sz w:val="23"/>
          <w:szCs w:val="23"/>
        </w:rPr>
        <w:t xml:space="preserve">, </w:t>
      </w:r>
      <w:proofErr w:type="spellStart"/>
      <w:r w:rsidR="005B7F87" w:rsidRPr="003B2ECC">
        <w:rPr>
          <w:color w:val="auto"/>
          <w:sz w:val="23"/>
          <w:szCs w:val="23"/>
        </w:rPr>
        <w:t>pe</w:t>
      </w:r>
      <w:proofErr w:type="spellEnd"/>
      <w:r w:rsidR="005B7F87" w:rsidRPr="003B2ECC">
        <w:rPr>
          <w:color w:val="auto"/>
          <w:sz w:val="23"/>
          <w:szCs w:val="23"/>
        </w:rPr>
        <w:t xml:space="preserve"> </w:t>
      </w:r>
      <w:proofErr w:type="spellStart"/>
      <w:r w:rsidR="005B7F87" w:rsidRPr="003B2ECC">
        <w:rPr>
          <w:color w:val="auto"/>
          <w:sz w:val="23"/>
          <w:szCs w:val="23"/>
        </w:rPr>
        <w:t>vechiul</w:t>
      </w:r>
      <w:proofErr w:type="spellEnd"/>
      <w:r w:rsidR="005B7F87" w:rsidRPr="003B2ECC">
        <w:rPr>
          <w:color w:val="auto"/>
          <w:sz w:val="23"/>
          <w:szCs w:val="23"/>
        </w:rPr>
        <w:t xml:space="preserve"> </w:t>
      </w:r>
      <w:proofErr w:type="spellStart"/>
      <w:r w:rsidR="005B7F87" w:rsidRPr="003B2ECC">
        <w:rPr>
          <w:color w:val="auto"/>
          <w:sz w:val="23"/>
          <w:szCs w:val="23"/>
        </w:rPr>
        <w:t>amplasament</w:t>
      </w:r>
      <w:proofErr w:type="spellEnd"/>
      <w:r w:rsidR="005B7F87" w:rsidRPr="003B2ECC">
        <w:rPr>
          <w:color w:val="auto"/>
          <w:sz w:val="23"/>
          <w:szCs w:val="23"/>
        </w:rPr>
        <w:t xml:space="preserve"> al </w:t>
      </w:r>
      <w:proofErr w:type="spellStart"/>
      <w:r w:rsidR="005B7F87" w:rsidRPr="003B2ECC">
        <w:rPr>
          <w:color w:val="auto"/>
          <w:sz w:val="23"/>
          <w:szCs w:val="23"/>
        </w:rPr>
        <w:t>imobilului</w:t>
      </w:r>
      <w:proofErr w:type="spellEnd"/>
      <w:r w:rsidR="005B7F87" w:rsidRPr="003B2ECC">
        <w:rPr>
          <w:color w:val="auto"/>
          <w:sz w:val="23"/>
          <w:szCs w:val="23"/>
        </w:rPr>
        <w:t xml:space="preserve"> </w:t>
      </w:r>
      <w:proofErr w:type="spellStart"/>
      <w:r w:rsidR="005B7F87" w:rsidRPr="003B2ECC">
        <w:rPr>
          <w:color w:val="auto"/>
          <w:sz w:val="23"/>
          <w:szCs w:val="23"/>
        </w:rPr>
        <w:t>deținut</w:t>
      </w:r>
      <w:proofErr w:type="spellEnd"/>
      <w:r w:rsidR="005B7F87" w:rsidRPr="003B2ECC">
        <w:rPr>
          <w:color w:val="auto"/>
          <w:sz w:val="23"/>
          <w:szCs w:val="23"/>
        </w:rPr>
        <w:t xml:space="preserve"> de </w:t>
      </w:r>
      <w:proofErr w:type="spellStart"/>
      <w:r w:rsidR="005B7F87" w:rsidRPr="003B2ECC">
        <w:rPr>
          <w:color w:val="auto"/>
          <w:sz w:val="23"/>
          <w:szCs w:val="23"/>
        </w:rPr>
        <w:t>Societatea</w:t>
      </w:r>
      <w:proofErr w:type="spellEnd"/>
      <w:r w:rsidR="005B7F87" w:rsidRPr="003B2ECC">
        <w:rPr>
          <w:color w:val="auto"/>
          <w:sz w:val="23"/>
          <w:szCs w:val="23"/>
        </w:rPr>
        <w:t xml:space="preserve"> </w:t>
      </w:r>
      <w:proofErr w:type="spellStart"/>
      <w:r w:rsidR="005B7F87" w:rsidRPr="003B2ECC">
        <w:rPr>
          <w:color w:val="auto"/>
          <w:sz w:val="23"/>
          <w:szCs w:val="23"/>
        </w:rPr>
        <w:t>Națională</w:t>
      </w:r>
      <w:proofErr w:type="spellEnd"/>
      <w:r w:rsidR="005B7F87" w:rsidRPr="003B2ECC">
        <w:rPr>
          <w:color w:val="auto"/>
          <w:sz w:val="23"/>
          <w:szCs w:val="23"/>
        </w:rPr>
        <w:t xml:space="preserve"> de </w:t>
      </w:r>
      <w:proofErr w:type="spellStart"/>
      <w:r w:rsidR="005B7F87" w:rsidRPr="003B2ECC">
        <w:rPr>
          <w:color w:val="auto"/>
          <w:sz w:val="23"/>
          <w:szCs w:val="23"/>
        </w:rPr>
        <w:t>Cruce</w:t>
      </w:r>
      <w:proofErr w:type="spellEnd"/>
      <w:r w:rsidR="005B7F87" w:rsidRPr="003B2ECC">
        <w:rPr>
          <w:color w:val="auto"/>
          <w:sz w:val="23"/>
          <w:szCs w:val="23"/>
        </w:rPr>
        <w:t xml:space="preserve"> </w:t>
      </w:r>
      <w:proofErr w:type="spellStart"/>
      <w:r w:rsidR="005B7F87" w:rsidRPr="003B2ECC">
        <w:rPr>
          <w:color w:val="auto"/>
          <w:sz w:val="23"/>
          <w:szCs w:val="23"/>
        </w:rPr>
        <w:t>Roșie</w:t>
      </w:r>
      <w:proofErr w:type="spellEnd"/>
      <w:r w:rsidR="005B7F87" w:rsidRPr="003B2ECC">
        <w:rPr>
          <w:color w:val="auto"/>
          <w:sz w:val="23"/>
          <w:szCs w:val="23"/>
        </w:rPr>
        <w:t xml:space="preserve"> din </w:t>
      </w:r>
      <w:proofErr w:type="spellStart"/>
      <w:r w:rsidR="005B7F87" w:rsidRPr="003B2ECC">
        <w:rPr>
          <w:color w:val="auto"/>
          <w:sz w:val="23"/>
          <w:szCs w:val="23"/>
        </w:rPr>
        <w:t>România</w:t>
      </w:r>
      <w:proofErr w:type="spellEnd"/>
      <w:r w:rsidR="005B7F87" w:rsidRPr="003B2ECC">
        <w:rPr>
          <w:color w:val="auto"/>
          <w:sz w:val="23"/>
          <w:szCs w:val="23"/>
        </w:rPr>
        <w:t xml:space="preserve"> </w:t>
      </w:r>
      <w:proofErr w:type="spellStart"/>
      <w:r w:rsidR="005B7F87" w:rsidRPr="003B2ECC">
        <w:rPr>
          <w:color w:val="auto"/>
          <w:sz w:val="23"/>
          <w:szCs w:val="23"/>
        </w:rPr>
        <w:t>înainte</w:t>
      </w:r>
      <w:proofErr w:type="spellEnd"/>
      <w:r w:rsidR="005B7F87" w:rsidRPr="003B2ECC">
        <w:rPr>
          <w:color w:val="auto"/>
          <w:sz w:val="23"/>
          <w:szCs w:val="23"/>
        </w:rPr>
        <w:t xml:space="preserve"> de </w:t>
      </w:r>
      <w:proofErr w:type="spellStart"/>
      <w:r w:rsidR="005B7F87" w:rsidRPr="003B2ECC">
        <w:rPr>
          <w:color w:val="auto"/>
          <w:sz w:val="23"/>
          <w:szCs w:val="23"/>
        </w:rPr>
        <w:t>naționalizare</w:t>
      </w:r>
      <w:proofErr w:type="spellEnd"/>
      <w:r w:rsidR="005B7F87" w:rsidRPr="003B2ECC">
        <w:rPr>
          <w:color w:val="auto"/>
          <w:sz w:val="23"/>
          <w:szCs w:val="23"/>
        </w:rPr>
        <w:t>.</w:t>
      </w:r>
    </w:p>
    <w:p w:rsidR="005B7F87" w:rsidRPr="003B2ECC" w:rsidRDefault="00925963" w:rsidP="002E1F4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proofErr w:type="spellStart"/>
      <w:r w:rsidRPr="003B2ECC">
        <w:rPr>
          <w:color w:val="auto"/>
          <w:sz w:val="23"/>
          <w:szCs w:val="23"/>
        </w:rPr>
        <w:t>În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baza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hotărâri</w:t>
      </w:r>
      <w:r w:rsidR="005B7F87" w:rsidRPr="003B2ECC">
        <w:rPr>
          <w:color w:val="auto"/>
          <w:sz w:val="23"/>
          <w:szCs w:val="23"/>
        </w:rPr>
        <w:t>lor</w:t>
      </w:r>
      <w:proofErr w:type="spellEnd"/>
      <w:r w:rsidR="005B7F87" w:rsidRPr="003B2ECC">
        <w:rPr>
          <w:color w:val="auto"/>
          <w:sz w:val="23"/>
          <w:szCs w:val="23"/>
        </w:rPr>
        <w:t xml:space="preserve"> </w:t>
      </w:r>
      <w:proofErr w:type="spellStart"/>
      <w:r w:rsidR="005B7F87" w:rsidRPr="003B2ECC">
        <w:rPr>
          <w:color w:val="auto"/>
          <w:sz w:val="23"/>
          <w:szCs w:val="23"/>
        </w:rPr>
        <w:t>mai</w:t>
      </w:r>
      <w:proofErr w:type="spellEnd"/>
      <w:r w:rsidR="005B7F87" w:rsidRPr="003B2ECC">
        <w:rPr>
          <w:color w:val="auto"/>
          <w:sz w:val="23"/>
          <w:szCs w:val="23"/>
        </w:rPr>
        <w:t xml:space="preserve"> </w:t>
      </w:r>
      <w:proofErr w:type="spellStart"/>
      <w:r w:rsidR="005B7F87" w:rsidRPr="003B2ECC">
        <w:rPr>
          <w:color w:val="auto"/>
          <w:sz w:val="23"/>
          <w:szCs w:val="23"/>
        </w:rPr>
        <w:t>sus</w:t>
      </w:r>
      <w:proofErr w:type="spellEnd"/>
      <w:r w:rsidR="005B7F87" w:rsidRPr="003B2ECC">
        <w:rPr>
          <w:color w:val="auto"/>
          <w:sz w:val="23"/>
          <w:szCs w:val="23"/>
        </w:rPr>
        <w:t xml:space="preserve"> </w:t>
      </w:r>
      <w:proofErr w:type="spellStart"/>
      <w:r w:rsidR="005B7F87" w:rsidRPr="003B2ECC">
        <w:rPr>
          <w:color w:val="auto"/>
          <w:sz w:val="23"/>
          <w:szCs w:val="23"/>
        </w:rPr>
        <w:t>menționate</w:t>
      </w:r>
      <w:proofErr w:type="spellEnd"/>
      <w:r w:rsidRPr="003B2ECC">
        <w:rPr>
          <w:color w:val="auto"/>
          <w:sz w:val="23"/>
          <w:szCs w:val="23"/>
        </w:rPr>
        <w:t xml:space="preserve">, </w:t>
      </w:r>
      <w:proofErr w:type="spellStart"/>
      <w:r w:rsidRPr="003B2ECC">
        <w:rPr>
          <w:color w:val="auto"/>
          <w:sz w:val="23"/>
          <w:szCs w:val="23"/>
        </w:rPr>
        <w:t>Primarul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Municipiului</w:t>
      </w:r>
      <w:proofErr w:type="spellEnd"/>
      <w:r w:rsidRPr="003B2ECC">
        <w:rPr>
          <w:color w:val="auto"/>
          <w:sz w:val="23"/>
          <w:szCs w:val="23"/>
        </w:rPr>
        <w:t xml:space="preserve"> Mangalia a </w:t>
      </w:r>
      <w:proofErr w:type="spellStart"/>
      <w:r w:rsidRPr="003B2ECC">
        <w:rPr>
          <w:color w:val="auto"/>
          <w:sz w:val="23"/>
          <w:szCs w:val="23"/>
        </w:rPr>
        <w:t>emis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Dispoziția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="00921EE3" w:rsidRPr="003B2ECC">
        <w:rPr>
          <w:color w:val="auto"/>
          <w:sz w:val="23"/>
          <w:szCs w:val="23"/>
        </w:rPr>
        <w:t>nr</w:t>
      </w:r>
      <w:proofErr w:type="spellEnd"/>
      <w:r w:rsidR="00921EE3" w:rsidRPr="003B2ECC">
        <w:rPr>
          <w:color w:val="auto"/>
          <w:sz w:val="23"/>
          <w:szCs w:val="23"/>
        </w:rPr>
        <w:t xml:space="preserve">. </w:t>
      </w:r>
      <w:r w:rsidRPr="003B2ECC">
        <w:rPr>
          <w:color w:val="auto"/>
          <w:sz w:val="23"/>
          <w:szCs w:val="23"/>
        </w:rPr>
        <w:t xml:space="preserve">719/04.03.2019 </w:t>
      </w:r>
      <w:proofErr w:type="spellStart"/>
      <w:r w:rsidRPr="003B2ECC">
        <w:rPr>
          <w:color w:val="auto"/>
          <w:sz w:val="23"/>
          <w:szCs w:val="23"/>
        </w:rPr>
        <w:t>prin</w:t>
      </w:r>
      <w:proofErr w:type="spellEnd"/>
      <w:r w:rsidRPr="003B2ECC">
        <w:rPr>
          <w:color w:val="auto"/>
          <w:sz w:val="23"/>
          <w:szCs w:val="23"/>
        </w:rPr>
        <w:t xml:space="preserve"> care a </w:t>
      </w:r>
      <w:proofErr w:type="spellStart"/>
      <w:r w:rsidRPr="003B2ECC">
        <w:rPr>
          <w:color w:val="auto"/>
          <w:sz w:val="23"/>
          <w:szCs w:val="23"/>
        </w:rPr>
        <w:t>dispus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restituirea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în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natură</w:t>
      </w:r>
      <w:proofErr w:type="spellEnd"/>
      <w:r w:rsidRPr="003B2ECC">
        <w:rPr>
          <w:color w:val="auto"/>
          <w:sz w:val="23"/>
          <w:szCs w:val="23"/>
        </w:rPr>
        <w:t xml:space="preserve"> a </w:t>
      </w:r>
      <w:proofErr w:type="spellStart"/>
      <w:r w:rsidRPr="003B2ECC">
        <w:rPr>
          <w:color w:val="auto"/>
          <w:sz w:val="23"/>
          <w:szCs w:val="23"/>
        </w:rPr>
        <w:t>Lotului</w:t>
      </w:r>
      <w:proofErr w:type="spellEnd"/>
      <w:r w:rsidRPr="003B2ECC">
        <w:rPr>
          <w:color w:val="auto"/>
          <w:sz w:val="23"/>
          <w:szCs w:val="23"/>
        </w:rPr>
        <w:t xml:space="preserve"> B </w:t>
      </w:r>
      <w:proofErr w:type="spellStart"/>
      <w:r w:rsidRPr="003B2ECC">
        <w:rPr>
          <w:color w:val="auto"/>
          <w:sz w:val="23"/>
          <w:szCs w:val="23"/>
        </w:rPr>
        <w:t>și</w:t>
      </w:r>
      <w:proofErr w:type="spellEnd"/>
      <w:r w:rsidRPr="003B2ECC">
        <w:rPr>
          <w:color w:val="auto"/>
          <w:sz w:val="23"/>
          <w:szCs w:val="23"/>
        </w:rPr>
        <w:t xml:space="preserve"> D </w:t>
      </w:r>
      <w:proofErr w:type="spellStart"/>
      <w:r w:rsidRPr="003B2ECC">
        <w:rPr>
          <w:color w:val="auto"/>
          <w:sz w:val="23"/>
          <w:szCs w:val="23"/>
        </w:rPr>
        <w:t>și</w:t>
      </w:r>
      <w:proofErr w:type="spellEnd"/>
      <w:r w:rsidRPr="003B2ECC">
        <w:rPr>
          <w:color w:val="auto"/>
          <w:sz w:val="23"/>
          <w:szCs w:val="23"/>
        </w:rPr>
        <w:t xml:space="preserve">, </w:t>
      </w:r>
      <w:proofErr w:type="spellStart"/>
      <w:r w:rsidRPr="003B2ECC">
        <w:rPr>
          <w:color w:val="auto"/>
          <w:sz w:val="23"/>
          <w:szCs w:val="23"/>
        </w:rPr>
        <w:t>totodată</w:t>
      </w:r>
      <w:proofErr w:type="spellEnd"/>
      <w:r w:rsidRPr="003B2ECC">
        <w:rPr>
          <w:color w:val="auto"/>
          <w:sz w:val="23"/>
          <w:szCs w:val="23"/>
        </w:rPr>
        <w:t xml:space="preserve">, </w:t>
      </w:r>
      <w:proofErr w:type="spellStart"/>
      <w:r w:rsidRPr="003B2ECC">
        <w:rPr>
          <w:color w:val="auto"/>
          <w:sz w:val="23"/>
          <w:szCs w:val="23"/>
        </w:rPr>
        <w:t>punerea</w:t>
      </w:r>
      <w:proofErr w:type="spellEnd"/>
      <w:r w:rsidR="005B7F87" w:rsidRPr="003B2ECC">
        <w:rPr>
          <w:color w:val="auto"/>
          <w:sz w:val="23"/>
          <w:szCs w:val="23"/>
        </w:rPr>
        <w:t xml:space="preserve"> </w:t>
      </w:r>
      <w:proofErr w:type="spellStart"/>
      <w:r w:rsidR="005B7F87" w:rsidRPr="003B2ECC">
        <w:rPr>
          <w:color w:val="auto"/>
          <w:sz w:val="23"/>
          <w:szCs w:val="23"/>
        </w:rPr>
        <w:t>Societății</w:t>
      </w:r>
      <w:proofErr w:type="spellEnd"/>
      <w:r w:rsidR="005B7F87" w:rsidRPr="003B2ECC">
        <w:rPr>
          <w:color w:val="auto"/>
          <w:sz w:val="23"/>
          <w:szCs w:val="23"/>
        </w:rPr>
        <w:t xml:space="preserve"> </w:t>
      </w:r>
      <w:proofErr w:type="spellStart"/>
      <w:r w:rsidR="005B7F87" w:rsidRPr="003B2ECC">
        <w:rPr>
          <w:color w:val="auto"/>
          <w:sz w:val="23"/>
          <w:szCs w:val="23"/>
        </w:rPr>
        <w:t>Naționale</w:t>
      </w:r>
      <w:proofErr w:type="spellEnd"/>
      <w:r w:rsidR="005B7F87" w:rsidRPr="003B2ECC">
        <w:rPr>
          <w:color w:val="auto"/>
          <w:sz w:val="23"/>
          <w:szCs w:val="23"/>
        </w:rPr>
        <w:t xml:space="preserve"> de </w:t>
      </w:r>
      <w:proofErr w:type="spellStart"/>
      <w:r w:rsidR="005B7F87" w:rsidRPr="003B2ECC">
        <w:rPr>
          <w:color w:val="auto"/>
          <w:sz w:val="23"/>
          <w:szCs w:val="23"/>
        </w:rPr>
        <w:t>Cruce</w:t>
      </w:r>
      <w:proofErr w:type="spellEnd"/>
      <w:r w:rsidR="005B7F87" w:rsidRPr="003B2ECC">
        <w:rPr>
          <w:color w:val="auto"/>
          <w:sz w:val="23"/>
          <w:szCs w:val="23"/>
        </w:rPr>
        <w:t xml:space="preserve"> </w:t>
      </w:r>
      <w:proofErr w:type="spellStart"/>
      <w:r w:rsidR="005B7F87" w:rsidRPr="003B2ECC">
        <w:rPr>
          <w:color w:val="auto"/>
          <w:sz w:val="23"/>
          <w:szCs w:val="23"/>
        </w:rPr>
        <w:t>Roșie</w:t>
      </w:r>
      <w:proofErr w:type="spellEnd"/>
      <w:r w:rsidR="005B7F87" w:rsidRPr="003B2ECC">
        <w:rPr>
          <w:color w:val="auto"/>
          <w:sz w:val="23"/>
          <w:szCs w:val="23"/>
        </w:rPr>
        <w:t xml:space="preserve"> din </w:t>
      </w:r>
      <w:proofErr w:type="spellStart"/>
      <w:r w:rsidR="005B7F87" w:rsidRPr="003B2ECC">
        <w:rPr>
          <w:color w:val="auto"/>
          <w:sz w:val="23"/>
          <w:szCs w:val="23"/>
        </w:rPr>
        <w:t>România</w:t>
      </w:r>
      <w:proofErr w:type="spellEnd"/>
      <w:r w:rsidR="005B7F87"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în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posesiea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="005B7F87" w:rsidRPr="003B2ECC">
        <w:rPr>
          <w:color w:val="auto"/>
          <w:sz w:val="23"/>
          <w:szCs w:val="23"/>
        </w:rPr>
        <w:t>Loturilor</w:t>
      </w:r>
      <w:proofErr w:type="spellEnd"/>
      <w:r w:rsidR="005B7F87" w:rsidRPr="003B2ECC">
        <w:rPr>
          <w:color w:val="auto"/>
          <w:sz w:val="23"/>
          <w:szCs w:val="23"/>
        </w:rPr>
        <w:t xml:space="preserve"> B </w:t>
      </w:r>
      <w:proofErr w:type="spellStart"/>
      <w:r w:rsidR="005B7F87" w:rsidRPr="003B2ECC">
        <w:rPr>
          <w:color w:val="auto"/>
          <w:sz w:val="23"/>
          <w:szCs w:val="23"/>
        </w:rPr>
        <w:t>și</w:t>
      </w:r>
      <w:proofErr w:type="spellEnd"/>
      <w:r w:rsidR="005B7F87" w:rsidRPr="003B2ECC">
        <w:rPr>
          <w:color w:val="auto"/>
          <w:sz w:val="23"/>
          <w:szCs w:val="23"/>
        </w:rPr>
        <w:t xml:space="preserve"> D.</w:t>
      </w:r>
    </w:p>
    <w:p w:rsidR="003B2ECC" w:rsidRPr="003B2ECC" w:rsidRDefault="005B7F87" w:rsidP="002E1F4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B2ECC">
        <w:rPr>
          <w:color w:val="auto"/>
          <w:sz w:val="23"/>
          <w:szCs w:val="23"/>
        </w:rPr>
        <w:t xml:space="preserve">Ulterior, </w:t>
      </w:r>
      <w:proofErr w:type="spellStart"/>
      <w:r w:rsidRPr="003B2ECC">
        <w:rPr>
          <w:color w:val="auto"/>
          <w:sz w:val="23"/>
          <w:szCs w:val="23"/>
        </w:rPr>
        <w:t>după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îndeplinirea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formalităților</w:t>
      </w:r>
      <w:proofErr w:type="spellEnd"/>
      <w:r w:rsidRPr="003B2ECC">
        <w:rPr>
          <w:color w:val="auto"/>
          <w:sz w:val="23"/>
          <w:szCs w:val="23"/>
        </w:rPr>
        <w:t xml:space="preserve"> </w:t>
      </w:r>
      <w:proofErr w:type="spellStart"/>
      <w:r w:rsidRPr="003B2ECC">
        <w:rPr>
          <w:color w:val="auto"/>
          <w:sz w:val="23"/>
          <w:szCs w:val="23"/>
        </w:rPr>
        <w:t>cadastrale</w:t>
      </w:r>
      <w:proofErr w:type="spellEnd"/>
      <w:r w:rsidR="003B2ECC" w:rsidRPr="003B2ECC">
        <w:rPr>
          <w:color w:val="auto"/>
          <w:sz w:val="23"/>
          <w:szCs w:val="23"/>
        </w:rPr>
        <w:t xml:space="preserve"> </w:t>
      </w:r>
      <w:proofErr w:type="spellStart"/>
      <w:r w:rsidR="003B2ECC" w:rsidRPr="003B2ECC">
        <w:rPr>
          <w:color w:val="auto"/>
          <w:sz w:val="23"/>
          <w:szCs w:val="23"/>
        </w:rPr>
        <w:t>și</w:t>
      </w:r>
      <w:proofErr w:type="spellEnd"/>
      <w:r w:rsidR="003B2ECC" w:rsidRPr="003B2ECC">
        <w:rPr>
          <w:color w:val="auto"/>
          <w:sz w:val="23"/>
          <w:szCs w:val="23"/>
        </w:rPr>
        <w:t xml:space="preserve"> de </w:t>
      </w:r>
      <w:proofErr w:type="spellStart"/>
      <w:r w:rsidR="003B2ECC" w:rsidRPr="003B2ECC">
        <w:rPr>
          <w:color w:val="auto"/>
          <w:sz w:val="23"/>
          <w:szCs w:val="23"/>
        </w:rPr>
        <w:t>publicitate</w:t>
      </w:r>
      <w:proofErr w:type="spellEnd"/>
      <w:r w:rsidRPr="003B2ECC">
        <w:rPr>
          <w:color w:val="auto"/>
          <w:sz w:val="23"/>
          <w:szCs w:val="23"/>
        </w:rPr>
        <w:t xml:space="preserve">, </w:t>
      </w:r>
      <w:proofErr w:type="spellStart"/>
      <w:r w:rsidR="003B2ECC" w:rsidRPr="003B2ECC">
        <w:rPr>
          <w:color w:val="auto"/>
          <w:sz w:val="23"/>
          <w:szCs w:val="23"/>
        </w:rPr>
        <w:t>Primăria</w:t>
      </w:r>
      <w:proofErr w:type="spellEnd"/>
      <w:r w:rsidR="003B2ECC" w:rsidRPr="003B2ECC">
        <w:rPr>
          <w:color w:val="auto"/>
          <w:sz w:val="23"/>
          <w:szCs w:val="23"/>
        </w:rPr>
        <w:t xml:space="preserve"> </w:t>
      </w:r>
      <w:proofErr w:type="spellStart"/>
      <w:r w:rsidR="003B2ECC" w:rsidRPr="003B2ECC">
        <w:rPr>
          <w:color w:val="auto"/>
          <w:sz w:val="23"/>
          <w:szCs w:val="23"/>
        </w:rPr>
        <w:t>Municipiului</w:t>
      </w:r>
      <w:proofErr w:type="spellEnd"/>
      <w:r w:rsidR="003B2ECC" w:rsidRPr="003B2ECC">
        <w:rPr>
          <w:color w:val="auto"/>
          <w:sz w:val="23"/>
          <w:szCs w:val="23"/>
        </w:rPr>
        <w:t xml:space="preserve"> Mangalia a </w:t>
      </w:r>
      <w:proofErr w:type="spellStart"/>
      <w:r w:rsidR="003B2ECC" w:rsidRPr="003B2ECC">
        <w:rPr>
          <w:color w:val="auto"/>
          <w:sz w:val="23"/>
          <w:szCs w:val="23"/>
        </w:rPr>
        <w:t>eliberat</w:t>
      </w:r>
      <w:proofErr w:type="spellEnd"/>
      <w:r w:rsidR="003B2ECC" w:rsidRPr="003B2ECC">
        <w:rPr>
          <w:color w:val="auto"/>
          <w:sz w:val="23"/>
          <w:szCs w:val="23"/>
        </w:rPr>
        <w:t xml:space="preserve"> </w:t>
      </w:r>
      <w:proofErr w:type="spellStart"/>
      <w:r w:rsidR="003B2ECC" w:rsidRPr="003B2ECC">
        <w:rPr>
          <w:color w:val="auto"/>
          <w:sz w:val="23"/>
          <w:szCs w:val="23"/>
        </w:rPr>
        <w:t>Procesul</w:t>
      </w:r>
      <w:proofErr w:type="spellEnd"/>
      <w:r w:rsidR="003B2ECC" w:rsidRPr="003B2ECC">
        <w:rPr>
          <w:color w:val="auto"/>
          <w:sz w:val="23"/>
          <w:szCs w:val="23"/>
        </w:rPr>
        <w:t xml:space="preserve">-verbal </w:t>
      </w:r>
      <w:proofErr w:type="spellStart"/>
      <w:r w:rsidR="003B2ECC" w:rsidRPr="003B2ECC">
        <w:rPr>
          <w:color w:val="auto"/>
          <w:sz w:val="23"/>
          <w:szCs w:val="23"/>
        </w:rPr>
        <w:t>nr</w:t>
      </w:r>
      <w:proofErr w:type="spellEnd"/>
      <w:r w:rsidR="003B2ECC" w:rsidRPr="003B2ECC">
        <w:rPr>
          <w:color w:val="auto"/>
          <w:sz w:val="23"/>
          <w:szCs w:val="23"/>
        </w:rPr>
        <w:t xml:space="preserve">. 638/01.10.2019 de </w:t>
      </w:r>
      <w:proofErr w:type="spellStart"/>
      <w:r w:rsidR="003B2ECC" w:rsidRPr="003B2ECC">
        <w:rPr>
          <w:color w:val="auto"/>
          <w:sz w:val="23"/>
          <w:szCs w:val="23"/>
        </w:rPr>
        <w:t>predare-primire</w:t>
      </w:r>
      <w:proofErr w:type="spellEnd"/>
      <w:r w:rsidR="003B2ECC" w:rsidRPr="003B2ECC">
        <w:rPr>
          <w:color w:val="auto"/>
          <w:sz w:val="23"/>
          <w:szCs w:val="23"/>
        </w:rPr>
        <w:t xml:space="preserve"> </w:t>
      </w:r>
      <w:proofErr w:type="gramStart"/>
      <w:r w:rsidR="003B2ECC" w:rsidRPr="003B2ECC">
        <w:rPr>
          <w:color w:val="auto"/>
          <w:sz w:val="23"/>
          <w:szCs w:val="23"/>
        </w:rPr>
        <w:t>a</w:t>
      </w:r>
      <w:proofErr w:type="gramEnd"/>
      <w:r w:rsidR="003B2ECC" w:rsidRPr="003B2ECC">
        <w:rPr>
          <w:color w:val="auto"/>
          <w:sz w:val="23"/>
          <w:szCs w:val="23"/>
        </w:rPr>
        <w:t xml:space="preserve"> </w:t>
      </w:r>
      <w:proofErr w:type="spellStart"/>
      <w:r w:rsidR="003B2ECC" w:rsidRPr="003B2ECC">
        <w:rPr>
          <w:color w:val="auto"/>
          <w:sz w:val="23"/>
          <w:szCs w:val="23"/>
        </w:rPr>
        <w:t>imobillor</w:t>
      </w:r>
      <w:proofErr w:type="spellEnd"/>
      <w:r w:rsidR="003B2ECC" w:rsidRPr="003B2ECC">
        <w:rPr>
          <w:color w:val="auto"/>
          <w:sz w:val="23"/>
          <w:szCs w:val="23"/>
        </w:rPr>
        <w:t>.</w:t>
      </w:r>
    </w:p>
    <w:p w:rsidR="009B31CA" w:rsidRPr="003B2ECC" w:rsidRDefault="00DF3110" w:rsidP="002E1F40">
      <w:pPr>
        <w:autoSpaceDE w:val="0"/>
        <w:spacing w:line="360" w:lineRule="auto"/>
        <w:jc w:val="both"/>
        <w:rPr>
          <w:rFonts w:eastAsia="Times New Roman" w:cs="Times New Roman"/>
          <w:b/>
        </w:rPr>
      </w:pPr>
      <w:r w:rsidRPr="003B2ECC">
        <w:rPr>
          <w:b/>
          <w:sz w:val="23"/>
          <w:szCs w:val="23"/>
        </w:rPr>
        <w:t xml:space="preserve">I.3. DESCRIERE </w:t>
      </w:r>
      <w:r w:rsidRPr="003B2ECC">
        <w:rPr>
          <w:b/>
          <w:bCs/>
          <w:sz w:val="23"/>
          <w:szCs w:val="23"/>
        </w:rPr>
        <w:t xml:space="preserve">LOT 1 “D” SI </w:t>
      </w:r>
      <w:r w:rsidRPr="003B2ECC">
        <w:rPr>
          <w:b/>
          <w:sz w:val="23"/>
          <w:szCs w:val="23"/>
        </w:rPr>
        <w:t>LOTUL 2 “B”</w:t>
      </w:r>
    </w:p>
    <w:tbl>
      <w:tblPr>
        <w:tblpPr w:leftFromText="180" w:rightFromText="180" w:vertAnchor="text" w:horzAnchor="page" w:tblpX="1456" w:tblpY="251"/>
        <w:tblOverlap w:val="never"/>
        <w:tblW w:w="95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5"/>
      </w:tblGrid>
      <w:tr w:rsidR="003B2ECC" w:rsidRPr="003B2ECC" w:rsidTr="00371BEC">
        <w:trPr>
          <w:trHeight w:val="107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A" w:rsidRPr="003B2ECC" w:rsidRDefault="009B31CA" w:rsidP="00371BEC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3B2ECC">
              <w:rPr>
                <w:b/>
                <w:bCs/>
                <w:color w:val="auto"/>
                <w:sz w:val="23"/>
                <w:szCs w:val="23"/>
              </w:rPr>
              <w:t>LOT 1 “D”</w:t>
            </w:r>
          </w:p>
        </w:tc>
      </w:tr>
      <w:tr w:rsidR="003B2ECC" w:rsidRPr="003B2ECC" w:rsidTr="00371BEC">
        <w:trPr>
          <w:trHeight w:val="117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A" w:rsidRPr="003B2ECC" w:rsidRDefault="009B31CA" w:rsidP="00371BEC">
            <w:pPr>
              <w:pStyle w:val="Default"/>
              <w:jc w:val="both"/>
              <w:rPr>
                <w:rFonts w:ascii="Century Gothic" w:hAnsi="Century Gothic" w:cs="Century Gothic"/>
                <w:b/>
                <w:color w:val="auto"/>
                <w:sz w:val="23"/>
                <w:szCs w:val="23"/>
              </w:rPr>
            </w:pPr>
            <w:r w:rsidRPr="003B2ECC">
              <w:rPr>
                <w:rFonts w:ascii="Century Gothic" w:hAnsi="Century Gothic" w:cs="Century Gothic"/>
                <w:b/>
                <w:color w:val="auto"/>
                <w:sz w:val="23"/>
                <w:szCs w:val="23"/>
              </w:rPr>
              <w:t>- TEREN 7258 MP</w:t>
            </w:r>
          </w:p>
          <w:p w:rsidR="009B31CA" w:rsidRPr="002E1F40" w:rsidRDefault="009B31CA" w:rsidP="00371BEC">
            <w:pPr>
              <w:pStyle w:val="Default"/>
              <w:jc w:val="both"/>
              <w:rPr>
                <w:rFonts w:ascii="Century Gothic" w:hAnsi="Century Gothic" w:cs="Century Gothic"/>
                <w:b/>
                <w:color w:val="auto"/>
                <w:sz w:val="23"/>
                <w:szCs w:val="23"/>
              </w:rPr>
            </w:pPr>
            <w:r w:rsidRPr="003B2ECC">
              <w:rPr>
                <w:rFonts w:ascii="Century Gothic" w:hAnsi="Century Gothic" w:cs="Century Gothic"/>
                <w:b/>
                <w:color w:val="auto"/>
                <w:sz w:val="23"/>
                <w:szCs w:val="23"/>
              </w:rPr>
              <w:t>- CONSTRUCTIE SPITAL</w:t>
            </w:r>
          </w:p>
        </w:tc>
      </w:tr>
      <w:tr w:rsidR="003B2ECC" w:rsidRPr="003B2ECC" w:rsidTr="00371BEC">
        <w:trPr>
          <w:trHeight w:val="115"/>
        </w:trPr>
        <w:tc>
          <w:tcPr>
            <w:tcW w:w="9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A" w:rsidRPr="003B2ECC" w:rsidRDefault="009B31CA" w:rsidP="00371BE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spellStart"/>
            <w:r w:rsidRPr="003B2ECC">
              <w:rPr>
                <w:b/>
                <w:bCs/>
                <w:color w:val="auto"/>
                <w:sz w:val="23"/>
                <w:szCs w:val="23"/>
              </w:rPr>
              <w:t>Evaluare</w:t>
            </w:r>
            <w:proofErr w:type="spellEnd"/>
            <w:r w:rsidRPr="003B2ECC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b/>
                <w:bCs/>
                <w:color w:val="auto"/>
                <w:sz w:val="23"/>
                <w:szCs w:val="23"/>
              </w:rPr>
              <w:t>teren</w:t>
            </w:r>
            <w:proofErr w:type="spellEnd"/>
            <w:r w:rsidRPr="003B2ECC">
              <w:rPr>
                <w:b/>
                <w:bCs/>
                <w:color w:val="auto"/>
                <w:sz w:val="23"/>
                <w:szCs w:val="23"/>
              </w:rPr>
              <w:t xml:space="preserve"> – lot</w:t>
            </w:r>
            <w:r w:rsidR="0018188C" w:rsidRPr="003B2ECC">
              <w:rPr>
                <w:b/>
                <w:bCs/>
                <w:color w:val="auto"/>
                <w:sz w:val="23"/>
                <w:szCs w:val="23"/>
              </w:rPr>
              <w:t xml:space="preserve"> 1 ”</w:t>
            </w:r>
            <w:r w:rsidRPr="003B2ECC">
              <w:rPr>
                <w:b/>
                <w:bCs/>
                <w:color w:val="auto"/>
                <w:sz w:val="23"/>
                <w:szCs w:val="23"/>
              </w:rPr>
              <w:t>D</w:t>
            </w:r>
            <w:r w:rsidR="0018188C" w:rsidRPr="003B2ECC">
              <w:rPr>
                <w:b/>
                <w:bCs/>
                <w:color w:val="auto"/>
                <w:sz w:val="23"/>
                <w:szCs w:val="23"/>
              </w:rPr>
              <w:t>”</w:t>
            </w:r>
            <w:r w:rsidRPr="003B2ECC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b/>
                <w:bCs/>
                <w:color w:val="auto"/>
                <w:sz w:val="23"/>
                <w:szCs w:val="23"/>
              </w:rPr>
              <w:t>numar</w:t>
            </w:r>
            <w:proofErr w:type="spellEnd"/>
            <w:r w:rsidRPr="003B2ECC">
              <w:rPr>
                <w:b/>
                <w:bCs/>
                <w:color w:val="auto"/>
                <w:sz w:val="23"/>
                <w:szCs w:val="23"/>
              </w:rPr>
              <w:t xml:space="preserve"> cadastral 107336</w:t>
            </w:r>
          </w:p>
          <w:p w:rsidR="009B31CA" w:rsidRPr="003B2ECC" w:rsidRDefault="009B31CA" w:rsidP="00371BE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spellStart"/>
            <w:r w:rsidRPr="003B2ECC">
              <w:rPr>
                <w:color w:val="auto"/>
                <w:sz w:val="23"/>
                <w:szCs w:val="23"/>
              </w:rPr>
              <w:t>Localizat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in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strada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George Emil Palade nr. 13, rang II, zona A conform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incadrare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fiscala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, in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suprafata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7258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mp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. Conform PUG Mangalia,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terenul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lot se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incadreaza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in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subzona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IS1 –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subzona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institutiilor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publice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si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serviciilor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, POT 50%, CUT 2,5;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regim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inaltime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P+4E.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Categorie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curti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constructii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>.</w:t>
            </w:r>
          </w:p>
          <w:p w:rsidR="009B31CA" w:rsidRPr="003B2ECC" w:rsidRDefault="009B31CA" w:rsidP="00371BE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9B31CA" w:rsidRPr="003B2ECC" w:rsidRDefault="009B31CA" w:rsidP="00371BE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spellStart"/>
            <w:r w:rsidRPr="003B2ECC">
              <w:rPr>
                <w:b/>
                <w:bCs/>
                <w:color w:val="auto"/>
                <w:sz w:val="23"/>
                <w:szCs w:val="23"/>
              </w:rPr>
              <w:t>Evaluare</w:t>
            </w:r>
            <w:proofErr w:type="spellEnd"/>
            <w:r w:rsidRPr="003B2ECC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b/>
                <w:bCs/>
                <w:color w:val="auto"/>
                <w:sz w:val="23"/>
                <w:szCs w:val="23"/>
              </w:rPr>
              <w:t>constructie</w:t>
            </w:r>
            <w:proofErr w:type="spellEnd"/>
            <w:r w:rsidRPr="003B2ECC">
              <w:rPr>
                <w:b/>
                <w:bCs/>
                <w:color w:val="auto"/>
                <w:sz w:val="23"/>
                <w:szCs w:val="23"/>
              </w:rPr>
              <w:t xml:space="preserve"> SPITAL (an PIF 1939), </w:t>
            </w:r>
            <w:proofErr w:type="spellStart"/>
            <w:r w:rsidRPr="003B2ECC">
              <w:rPr>
                <w:b/>
                <w:bCs/>
                <w:color w:val="auto"/>
                <w:sz w:val="23"/>
                <w:szCs w:val="23"/>
              </w:rPr>
              <w:t>corpuri</w:t>
            </w:r>
            <w:proofErr w:type="spellEnd"/>
            <w:r w:rsidRPr="003B2ECC">
              <w:rPr>
                <w:b/>
                <w:bCs/>
                <w:color w:val="auto"/>
                <w:sz w:val="23"/>
                <w:szCs w:val="23"/>
              </w:rPr>
              <w:t xml:space="preserve"> C129, C128, C127 si </w:t>
            </w:r>
            <w:proofErr w:type="spellStart"/>
            <w:r w:rsidRPr="003B2ECC">
              <w:rPr>
                <w:b/>
                <w:bCs/>
                <w:color w:val="auto"/>
                <w:sz w:val="23"/>
                <w:szCs w:val="23"/>
              </w:rPr>
              <w:t>corp</w:t>
            </w:r>
            <w:proofErr w:type="spellEnd"/>
            <w:r w:rsidRPr="003B2ECC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b/>
                <w:bCs/>
                <w:color w:val="auto"/>
                <w:sz w:val="23"/>
                <w:szCs w:val="23"/>
              </w:rPr>
              <w:t>anexa</w:t>
            </w:r>
            <w:proofErr w:type="spellEnd"/>
            <w:r w:rsidRPr="003B2ECC">
              <w:rPr>
                <w:b/>
                <w:bCs/>
                <w:color w:val="auto"/>
                <w:sz w:val="23"/>
                <w:szCs w:val="23"/>
              </w:rPr>
              <w:t xml:space="preserve"> C150</w:t>
            </w:r>
          </w:p>
          <w:p w:rsidR="009B31CA" w:rsidRPr="003B2ECC" w:rsidRDefault="009B31CA" w:rsidP="00371BE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B2ECC">
              <w:rPr>
                <w:color w:val="auto"/>
                <w:sz w:val="23"/>
                <w:szCs w:val="23"/>
              </w:rPr>
              <w:t xml:space="preserve">Spitalul municipal Mangalia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astfel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cum a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fost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edificat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in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perioada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1937-1939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este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format conform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expertizei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tehnice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topografice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la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baza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Deciziei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152/C din 25.11.2016 a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Curtii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Apel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Constanta si conform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extrasului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carte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funciara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28088/21.08.2019 din: </w:t>
            </w:r>
          </w:p>
          <w:p w:rsidR="009B31CA" w:rsidRPr="003B2ECC" w:rsidRDefault="009B31CA" w:rsidP="00371BEC">
            <w:pPr>
              <w:pStyle w:val="Default"/>
              <w:spacing w:after="166"/>
              <w:jc w:val="both"/>
              <w:rPr>
                <w:color w:val="auto"/>
                <w:sz w:val="23"/>
                <w:szCs w:val="23"/>
              </w:rPr>
            </w:pPr>
            <w:r w:rsidRPr="003B2ECC">
              <w:rPr>
                <w:color w:val="auto"/>
                <w:sz w:val="20"/>
                <w:szCs w:val="20"/>
              </w:rPr>
              <w:lastRenderedPageBreak/>
              <w:t xml:space="preserve">- </w:t>
            </w:r>
            <w:r w:rsidRPr="003B2ECC">
              <w:rPr>
                <w:color w:val="auto"/>
                <w:sz w:val="23"/>
                <w:szCs w:val="23"/>
              </w:rPr>
              <w:t xml:space="preserve">Corp C129: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regim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inaltime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P+2E,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suprafata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construita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la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sol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= 782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mp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,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suprafata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desfasurata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2346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mp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;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numar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cadastral 107336-C1 </w:t>
            </w:r>
          </w:p>
          <w:p w:rsidR="009B31CA" w:rsidRPr="003B2ECC" w:rsidRDefault="009B31CA" w:rsidP="00371BEC">
            <w:pPr>
              <w:pStyle w:val="Default"/>
              <w:spacing w:after="166"/>
              <w:jc w:val="both"/>
              <w:rPr>
                <w:color w:val="auto"/>
                <w:sz w:val="23"/>
                <w:szCs w:val="23"/>
              </w:rPr>
            </w:pPr>
            <w:r w:rsidRPr="003B2ECC">
              <w:rPr>
                <w:color w:val="auto"/>
                <w:sz w:val="20"/>
                <w:szCs w:val="20"/>
              </w:rPr>
              <w:t xml:space="preserve">- </w:t>
            </w:r>
            <w:r w:rsidRPr="003B2ECC">
              <w:rPr>
                <w:color w:val="auto"/>
                <w:sz w:val="23"/>
                <w:szCs w:val="23"/>
              </w:rPr>
              <w:t xml:space="preserve">Corp C128: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regim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inaltime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P+E,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suprafata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construita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la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sol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85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mp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,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suprafata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desfasurata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170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mp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;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numar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cadastral 107336-C2 </w:t>
            </w:r>
          </w:p>
          <w:p w:rsidR="009B31CA" w:rsidRPr="003B2ECC" w:rsidRDefault="009B31CA" w:rsidP="00371BEC">
            <w:pPr>
              <w:pStyle w:val="Default"/>
              <w:spacing w:after="166"/>
              <w:jc w:val="both"/>
              <w:rPr>
                <w:color w:val="auto"/>
                <w:sz w:val="23"/>
                <w:szCs w:val="23"/>
              </w:rPr>
            </w:pPr>
            <w:r w:rsidRPr="003B2ECC">
              <w:rPr>
                <w:color w:val="auto"/>
                <w:sz w:val="20"/>
                <w:szCs w:val="20"/>
              </w:rPr>
              <w:t xml:space="preserve">- </w:t>
            </w:r>
            <w:r w:rsidRPr="003B2ECC">
              <w:rPr>
                <w:color w:val="auto"/>
                <w:sz w:val="23"/>
                <w:szCs w:val="23"/>
              </w:rPr>
              <w:t xml:space="preserve">Corp C127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regim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inaltime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parter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,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suprafata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desfasurata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9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mp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;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numar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cadastral 107336-C3 </w:t>
            </w:r>
          </w:p>
          <w:p w:rsidR="009B31CA" w:rsidRPr="003B2ECC" w:rsidRDefault="009B31CA" w:rsidP="00371BE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B2ECC">
              <w:rPr>
                <w:color w:val="auto"/>
                <w:sz w:val="20"/>
                <w:szCs w:val="20"/>
              </w:rPr>
              <w:t xml:space="preserve">- </w:t>
            </w:r>
            <w:r w:rsidRPr="003B2ECC">
              <w:rPr>
                <w:color w:val="auto"/>
                <w:sz w:val="23"/>
                <w:szCs w:val="23"/>
              </w:rPr>
              <w:t xml:space="preserve">Corp C150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anexa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regim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inaltime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parter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,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suprafata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desfasurata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4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mp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;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numar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cadastral 107336-C4 </w:t>
            </w:r>
          </w:p>
          <w:p w:rsidR="008903F6" w:rsidRPr="003B2ECC" w:rsidRDefault="008903F6" w:rsidP="00371BE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8903F6" w:rsidRPr="003B2ECC" w:rsidRDefault="008903F6" w:rsidP="00371BEC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3B2ECC">
              <w:rPr>
                <w:b/>
                <w:color w:val="auto"/>
                <w:sz w:val="23"/>
                <w:szCs w:val="23"/>
              </w:rPr>
              <w:t>Caracteristici</w:t>
            </w:r>
            <w:proofErr w:type="spellEnd"/>
            <w:r w:rsidRPr="003B2ECC">
              <w:rPr>
                <w:b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b/>
                <w:color w:val="auto"/>
                <w:sz w:val="23"/>
                <w:szCs w:val="23"/>
              </w:rPr>
              <w:t>specifice</w:t>
            </w:r>
            <w:proofErr w:type="spellEnd"/>
            <w:r w:rsidRPr="003B2ECC">
              <w:rPr>
                <w:b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b/>
                <w:color w:val="auto"/>
                <w:sz w:val="23"/>
                <w:szCs w:val="23"/>
              </w:rPr>
              <w:t>obiectului</w:t>
            </w:r>
            <w:proofErr w:type="spellEnd"/>
            <w:r w:rsidRPr="003B2ECC">
              <w:rPr>
                <w:b/>
                <w:color w:val="auto"/>
                <w:sz w:val="23"/>
                <w:szCs w:val="23"/>
              </w:rPr>
              <w:t xml:space="preserve">: </w:t>
            </w:r>
          </w:p>
          <w:p w:rsidR="008903F6" w:rsidRPr="003B2ECC" w:rsidRDefault="008903F6" w:rsidP="00371BEC">
            <w:pPr>
              <w:pStyle w:val="Default"/>
              <w:spacing w:after="164"/>
              <w:jc w:val="both"/>
              <w:rPr>
                <w:color w:val="auto"/>
                <w:sz w:val="23"/>
                <w:szCs w:val="23"/>
              </w:rPr>
            </w:pPr>
            <w:r w:rsidRPr="003B2EC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structura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din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zidarie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portanta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, cu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terasa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sau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sarpanta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din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lemn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si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invelitoare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din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materiale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ceramice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(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tigla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,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olane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),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eternit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sau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tabla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,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plansee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din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beton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armat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sau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lemn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</w:p>
          <w:p w:rsidR="008903F6" w:rsidRPr="003B2ECC" w:rsidRDefault="008903F6" w:rsidP="00371BEC">
            <w:pPr>
              <w:pStyle w:val="Default"/>
              <w:spacing w:after="164"/>
              <w:jc w:val="both"/>
              <w:rPr>
                <w:color w:val="auto"/>
                <w:sz w:val="23"/>
                <w:szCs w:val="23"/>
              </w:rPr>
            </w:pPr>
            <w:r w:rsidRPr="003B2EC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cladire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cu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unul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sau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mai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multe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niveluri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</w:p>
          <w:p w:rsidR="008903F6" w:rsidRPr="003B2ECC" w:rsidRDefault="008903F6" w:rsidP="00371BEC">
            <w:pPr>
              <w:pStyle w:val="Default"/>
              <w:spacing w:after="164"/>
              <w:jc w:val="both"/>
              <w:rPr>
                <w:color w:val="auto"/>
                <w:sz w:val="23"/>
                <w:szCs w:val="23"/>
              </w:rPr>
            </w:pPr>
            <w:r w:rsidRPr="003B2EC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inaltimea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catului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mediu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= 3,3 m; </w:t>
            </w:r>
          </w:p>
          <w:p w:rsidR="008903F6" w:rsidRPr="003B2ECC" w:rsidRDefault="008903F6" w:rsidP="00371BEC">
            <w:pPr>
              <w:pStyle w:val="Default"/>
              <w:spacing w:after="164"/>
              <w:jc w:val="both"/>
              <w:rPr>
                <w:color w:val="auto"/>
                <w:sz w:val="23"/>
                <w:szCs w:val="23"/>
              </w:rPr>
            </w:pPr>
            <w:r w:rsidRPr="003B2EC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finisaj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mediu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</w:p>
          <w:p w:rsidR="008903F6" w:rsidRPr="003B2ECC" w:rsidRDefault="008903F6" w:rsidP="00371BEC">
            <w:pPr>
              <w:pStyle w:val="Default"/>
              <w:spacing w:after="164"/>
              <w:jc w:val="both"/>
              <w:rPr>
                <w:color w:val="auto"/>
                <w:sz w:val="23"/>
                <w:szCs w:val="23"/>
              </w:rPr>
            </w:pPr>
            <w:r w:rsidRPr="003B2EC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instalatii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electrice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</w:p>
          <w:p w:rsidR="008903F6" w:rsidRPr="003B2ECC" w:rsidRDefault="008903F6" w:rsidP="00371BEC">
            <w:pPr>
              <w:pStyle w:val="Default"/>
              <w:spacing w:after="164"/>
              <w:jc w:val="both"/>
              <w:rPr>
                <w:color w:val="auto"/>
                <w:sz w:val="23"/>
                <w:szCs w:val="23"/>
              </w:rPr>
            </w:pPr>
            <w:r w:rsidRPr="003B2EC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instalatii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sanitare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</w:p>
          <w:p w:rsidR="008903F6" w:rsidRPr="003B2ECC" w:rsidRDefault="008903F6" w:rsidP="00371BEC">
            <w:pPr>
              <w:pStyle w:val="Default"/>
              <w:spacing w:after="164"/>
              <w:jc w:val="both"/>
              <w:rPr>
                <w:color w:val="auto"/>
                <w:sz w:val="23"/>
                <w:szCs w:val="23"/>
              </w:rPr>
            </w:pPr>
            <w:r w:rsidRPr="003B2EC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instalatii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incalzire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centrala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</w:p>
          <w:p w:rsidR="008903F6" w:rsidRPr="003B2ECC" w:rsidRDefault="008903F6" w:rsidP="00371BE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B2EC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instalatii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ventilatie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mecanica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</w:p>
          <w:p w:rsidR="008903F6" w:rsidRPr="003B2ECC" w:rsidRDefault="008903F6" w:rsidP="00371BE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9B31CA" w:rsidRPr="003B2ECC" w:rsidRDefault="008903F6" w:rsidP="00371BE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spellStart"/>
            <w:r w:rsidRPr="003B2ECC">
              <w:rPr>
                <w:color w:val="auto"/>
                <w:sz w:val="23"/>
                <w:szCs w:val="23"/>
              </w:rPr>
              <w:t>Lucrarile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constructii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se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considera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finisate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complet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,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inclusiv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trotuarul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inconjurator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.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Instalatii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electrice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iluminat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interioare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si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forta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pana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la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cofret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.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Instalatii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sanitare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apa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si canal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pana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la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caminul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racord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.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Instalatii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incalzire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centrala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, cu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centrala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termica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in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interiorul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obiectului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.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Instalatiile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ventilatie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mecanica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,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inclusiv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centrala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 xml:space="preserve"> de </w:t>
            </w:r>
            <w:proofErr w:type="spellStart"/>
            <w:r w:rsidRPr="003B2ECC">
              <w:rPr>
                <w:color w:val="auto"/>
                <w:sz w:val="23"/>
                <w:szCs w:val="23"/>
              </w:rPr>
              <w:t>ventilatie</w:t>
            </w:r>
            <w:proofErr w:type="spellEnd"/>
            <w:r w:rsidRPr="003B2ECC">
              <w:rPr>
                <w:color w:val="auto"/>
                <w:sz w:val="23"/>
                <w:szCs w:val="23"/>
              </w:rPr>
              <w:t>.</w:t>
            </w:r>
          </w:p>
        </w:tc>
      </w:tr>
      <w:tr w:rsidR="00DF3110" w:rsidTr="00371BEC">
        <w:trPr>
          <w:trHeight w:val="107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0" w:rsidRPr="00733E0D" w:rsidRDefault="00DF3110" w:rsidP="00371BEC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733E0D">
              <w:rPr>
                <w:b/>
                <w:sz w:val="23"/>
                <w:szCs w:val="23"/>
              </w:rPr>
              <w:lastRenderedPageBreak/>
              <w:t>LOTUL 2 “B”</w:t>
            </w:r>
          </w:p>
        </w:tc>
      </w:tr>
      <w:tr w:rsidR="00DF3110" w:rsidTr="00371BEC">
        <w:trPr>
          <w:trHeight w:val="264"/>
        </w:trPr>
        <w:tc>
          <w:tcPr>
            <w:tcW w:w="9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10" w:rsidRDefault="00DF3110" w:rsidP="00371BEC">
            <w:pPr>
              <w:pStyle w:val="Default"/>
              <w:jc w:val="both"/>
              <w:rPr>
                <w:rFonts w:ascii="Century Gothic" w:hAnsi="Century Gothic" w:cs="Century Gothic"/>
                <w:b/>
                <w:sz w:val="23"/>
                <w:szCs w:val="23"/>
              </w:rPr>
            </w:pPr>
            <w:r>
              <w:rPr>
                <w:rFonts w:ascii="Century Gothic" w:hAnsi="Century Gothic" w:cs="Century Gothic"/>
                <w:b/>
                <w:sz w:val="23"/>
                <w:szCs w:val="23"/>
              </w:rPr>
              <w:t xml:space="preserve">- </w:t>
            </w:r>
            <w:r w:rsidRPr="009B31CA">
              <w:rPr>
                <w:rFonts w:ascii="Century Gothic" w:hAnsi="Century Gothic" w:cs="Century Gothic"/>
                <w:b/>
                <w:sz w:val="23"/>
                <w:szCs w:val="23"/>
              </w:rPr>
              <w:t>LOT</w:t>
            </w:r>
            <w:r w:rsidR="0018188C">
              <w:rPr>
                <w:rFonts w:ascii="Century Gothic" w:hAnsi="Century Gothic" w:cs="Century Gothic"/>
                <w:b/>
                <w:sz w:val="23"/>
                <w:szCs w:val="23"/>
              </w:rPr>
              <w:t xml:space="preserve"> 2</w:t>
            </w:r>
            <w:r w:rsidRPr="009B31CA">
              <w:rPr>
                <w:rFonts w:ascii="Century Gothic" w:hAnsi="Century Gothic" w:cs="Century Gothic"/>
                <w:b/>
                <w:sz w:val="23"/>
                <w:szCs w:val="23"/>
              </w:rPr>
              <w:t xml:space="preserve"> </w:t>
            </w:r>
            <w:r w:rsidR="0018188C">
              <w:rPr>
                <w:rFonts w:ascii="Century Gothic" w:hAnsi="Century Gothic" w:cs="Century Gothic"/>
                <w:b/>
                <w:sz w:val="23"/>
                <w:szCs w:val="23"/>
              </w:rPr>
              <w:t>“</w:t>
            </w:r>
            <w:r w:rsidRPr="009B31CA">
              <w:rPr>
                <w:rFonts w:ascii="Century Gothic" w:hAnsi="Century Gothic" w:cs="Century Gothic"/>
                <w:b/>
                <w:sz w:val="23"/>
                <w:szCs w:val="23"/>
              </w:rPr>
              <w:t>B</w:t>
            </w:r>
            <w:r w:rsidR="0018188C">
              <w:rPr>
                <w:rFonts w:ascii="Century Gothic" w:hAnsi="Century Gothic" w:cs="Century Gothic"/>
                <w:b/>
                <w:sz w:val="23"/>
                <w:szCs w:val="23"/>
              </w:rPr>
              <w:t>”</w:t>
            </w:r>
            <w:r w:rsidRPr="009B31CA">
              <w:rPr>
                <w:rFonts w:ascii="Century Gothic" w:hAnsi="Century Gothic" w:cs="Century Gothic"/>
                <w:b/>
                <w:sz w:val="23"/>
                <w:szCs w:val="23"/>
              </w:rPr>
              <w:t xml:space="preserve"> TEREN 2029 MP</w:t>
            </w:r>
            <w:r>
              <w:rPr>
                <w:rFonts w:ascii="Century Gothic" w:hAnsi="Century Gothic" w:cs="Century Gothic"/>
                <w:b/>
                <w:sz w:val="23"/>
                <w:szCs w:val="23"/>
              </w:rPr>
              <w:t xml:space="preserve">- </w:t>
            </w:r>
          </w:p>
          <w:p w:rsidR="00DF3110" w:rsidRDefault="00DF3110" w:rsidP="00371BEC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Evaluare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teren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– lot </w:t>
            </w:r>
            <w:r w:rsidR="0018188C">
              <w:rPr>
                <w:b/>
                <w:bCs/>
                <w:sz w:val="23"/>
                <w:szCs w:val="23"/>
              </w:rPr>
              <w:t>2 “</w:t>
            </w:r>
            <w:r>
              <w:rPr>
                <w:b/>
                <w:bCs/>
                <w:sz w:val="23"/>
                <w:szCs w:val="23"/>
              </w:rPr>
              <w:t>B</w:t>
            </w:r>
            <w:r w:rsidR="0018188C">
              <w:rPr>
                <w:b/>
                <w:bCs/>
                <w:sz w:val="23"/>
                <w:szCs w:val="23"/>
              </w:rPr>
              <w:t>”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numar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cadastral 111647</w:t>
            </w:r>
          </w:p>
          <w:p w:rsidR="00DF3110" w:rsidRDefault="00DF3110" w:rsidP="00371BEC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Localizat</w:t>
            </w:r>
            <w:proofErr w:type="spellEnd"/>
            <w:r>
              <w:rPr>
                <w:sz w:val="23"/>
                <w:szCs w:val="23"/>
              </w:rPr>
              <w:t xml:space="preserve"> in </w:t>
            </w:r>
            <w:proofErr w:type="spellStart"/>
            <w:r>
              <w:rPr>
                <w:sz w:val="23"/>
                <w:szCs w:val="23"/>
              </w:rPr>
              <w:t>strada</w:t>
            </w:r>
            <w:proofErr w:type="spellEnd"/>
            <w:r>
              <w:rPr>
                <w:sz w:val="23"/>
                <w:szCs w:val="23"/>
              </w:rPr>
              <w:t xml:space="preserve"> Victor Babes nr. 3, rang II, zona A conform </w:t>
            </w:r>
            <w:proofErr w:type="spellStart"/>
            <w:r>
              <w:rPr>
                <w:sz w:val="23"/>
                <w:szCs w:val="23"/>
              </w:rPr>
              <w:t>incadrare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fiscala</w:t>
            </w:r>
            <w:proofErr w:type="spellEnd"/>
            <w:r>
              <w:rPr>
                <w:sz w:val="23"/>
                <w:szCs w:val="23"/>
              </w:rPr>
              <w:t xml:space="preserve">, in </w:t>
            </w:r>
            <w:proofErr w:type="spellStart"/>
            <w:r>
              <w:rPr>
                <w:sz w:val="23"/>
                <w:szCs w:val="23"/>
              </w:rPr>
              <w:t>suprafata</w:t>
            </w:r>
            <w:proofErr w:type="spellEnd"/>
            <w:r>
              <w:rPr>
                <w:sz w:val="23"/>
                <w:szCs w:val="23"/>
              </w:rPr>
              <w:t xml:space="preserve"> de 2029 </w:t>
            </w:r>
            <w:proofErr w:type="spellStart"/>
            <w:r>
              <w:rPr>
                <w:sz w:val="23"/>
                <w:szCs w:val="23"/>
              </w:rPr>
              <w:t>mp</w:t>
            </w:r>
            <w:proofErr w:type="spellEnd"/>
            <w:r>
              <w:rPr>
                <w:sz w:val="23"/>
                <w:szCs w:val="23"/>
              </w:rPr>
              <w:t xml:space="preserve">. Conform PUG Mangalia, </w:t>
            </w:r>
            <w:proofErr w:type="spellStart"/>
            <w:r>
              <w:rPr>
                <w:sz w:val="23"/>
                <w:szCs w:val="23"/>
              </w:rPr>
              <w:t>terenul</w:t>
            </w:r>
            <w:proofErr w:type="spellEnd"/>
            <w:r>
              <w:rPr>
                <w:sz w:val="23"/>
                <w:szCs w:val="23"/>
              </w:rPr>
              <w:t xml:space="preserve"> lot se </w:t>
            </w:r>
            <w:proofErr w:type="spellStart"/>
            <w:r>
              <w:rPr>
                <w:sz w:val="23"/>
                <w:szCs w:val="23"/>
              </w:rPr>
              <w:t>incadreaza</w:t>
            </w:r>
            <w:proofErr w:type="spellEnd"/>
            <w:r>
              <w:rPr>
                <w:sz w:val="23"/>
                <w:szCs w:val="23"/>
              </w:rPr>
              <w:t xml:space="preserve"> in </w:t>
            </w:r>
            <w:proofErr w:type="spellStart"/>
            <w:r>
              <w:rPr>
                <w:sz w:val="23"/>
                <w:szCs w:val="23"/>
              </w:rPr>
              <w:t>subzona</w:t>
            </w:r>
            <w:proofErr w:type="spellEnd"/>
            <w:r>
              <w:rPr>
                <w:sz w:val="23"/>
                <w:szCs w:val="23"/>
              </w:rPr>
              <w:t xml:space="preserve"> L1b – </w:t>
            </w:r>
            <w:proofErr w:type="spellStart"/>
            <w:r>
              <w:rPr>
                <w:sz w:val="23"/>
                <w:szCs w:val="23"/>
              </w:rPr>
              <w:t>subzona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locuire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individuala</w:t>
            </w:r>
            <w:proofErr w:type="spellEnd"/>
            <w:r>
              <w:rPr>
                <w:sz w:val="23"/>
                <w:szCs w:val="23"/>
              </w:rPr>
              <w:t xml:space="preserve"> si </w:t>
            </w:r>
            <w:proofErr w:type="spellStart"/>
            <w:r>
              <w:rPr>
                <w:sz w:val="23"/>
                <w:szCs w:val="23"/>
              </w:rPr>
              <w:t>colectiva</w:t>
            </w:r>
            <w:proofErr w:type="spellEnd"/>
            <w:r>
              <w:rPr>
                <w:sz w:val="23"/>
                <w:szCs w:val="23"/>
              </w:rPr>
              <w:t xml:space="preserve"> cu </w:t>
            </w:r>
            <w:proofErr w:type="spellStart"/>
            <w:r>
              <w:rPr>
                <w:sz w:val="23"/>
                <w:szCs w:val="23"/>
              </w:rPr>
              <w:t>regim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construire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continuu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discontinuu</w:t>
            </w:r>
            <w:proofErr w:type="spellEnd"/>
            <w:r>
              <w:rPr>
                <w:sz w:val="23"/>
                <w:szCs w:val="23"/>
              </w:rPr>
              <w:t xml:space="preserve">, cu </w:t>
            </w:r>
            <w:proofErr w:type="spellStart"/>
            <w:r>
              <w:rPr>
                <w:sz w:val="23"/>
                <w:szCs w:val="23"/>
              </w:rPr>
              <w:t>inaltime</w:t>
            </w:r>
            <w:proofErr w:type="spellEnd"/>
            <w:r>
              <w:rPr>
                <w:sz w:val="23"/>
                <w:szCs w:val="23"/>
              </w:rPr>
              <w:t xml:space="preserve"> de maxim P+2E, </w:t>
            </w:r>
            <w:proofErr w:type="spellStart"/>
            <w:r>
              <w:rPr>
                <w:sz w:val="23"/>
                <w:szCs w:val="23"/>
              </w:rPr>
              <w:t>situata</w:t>
            </w:r>
            <w:proofErr w:type="spellEnd"/>
            <w:r>
              <w:rPr>
                <w:sz w:val="23"/>
                <w:szCs w:val="23"/>
              </w:rPr>
              <w:t xml:space="preserve"> in </w:t>
            </w:r>
            <w:proofErr w:type="spellStart"/>
            <w:r>
              <w:rPr>
                <w:sz w:val="23"/>
                <w:szCs w:val="23"/>
              </w:rPr>
              <w:t>afara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zonelor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protectie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valorilor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istorice</w:t>
            </w:r>
            <w:proofErr w:type="spellEnd"/>
            <w:r>
              <w:rPr>
                <w:sz w:val="23"/>
                <w:szCs w:val="23"/>
              </w:rPr>
              <w:t xml:space="preserve"> si </w:t>
            </w:r>
            <w:proofErr w:type="spellStart"/>
            <w:r>
              <w:rPr>
                <w:sz w:val="23"/>
                <w:szCs w:val="23"/>
              </w:rPr>
              <w:t>arhitectural-urbanistice</w:t>
            </w:r>
            <w:proofErr w:type="spellEnd"/>
            <w:r>
              <w:rPr>
                <w:sz w:val="23"/>
                <w:szCs w:val="23"/>
              </w:rPr>
              <w:t xml:space="preserve">, POT 50%, CUT 1,5; </w:t>
            </w:r>
            <w:proofErr w:type="spellStart"/>
            <w:r>
              <w:rPr>
                <w:sz w:val="23"/>
                <w:szCs w:val="23"/>
              </w:rPr>
              <w:t>regim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inaltime</w:t>
            </w:r>
            <w:proofErr w:type="spellEnd"/>
            <w:r>
              <w:rPr>
                <w:sz w:val="23"/>
                <w:szCs w:val="23"/>
              </w:rPr>
              <w:t xml:space="preserve"> P+2E. </w:t>
            </w:r>
          </w:p>
        </w:tc>
      </w:tr>
      <w:tr w:rsidR="00DF3110" w:rsidTr="00371BEC">
        <w:trPr>
          <w:trHeight w:val="282"/>
        </w:trPr>
        <w:tc>
          <w:tcPr>
            <w:tcW w:w="9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0" w:rsidRDefault="00DF3110" w:rsidP="00371BEC">
            <w:pPr>
              <w:pStyle w:val="Default"/>
              <w:jc w:val="both"/>
              <w:rPr>
                <w:rFonts w:ascii="Century Gothic" w:hAnsi="Century Gothic" w:cs="Century Gothic"/>
                <w:sz w:val="23"/>
                <w:szCs w:val="23"/>
              </w:rPr>
            </w:pPr>
          </w:p>
        </w:tc>
      </w:tr>
    </w:tbl>
    <w:p w:rsidR="002E1F40" w:rsidRPr="00371BEC" w:rsidRDefault="00CC6FF4" w:rsidP="00371BEC">
      <w:pPr>
        <w:tabs>
          <w:tab w:val="left" w:pos="1440"/>
        </w:tabs>
        <w:jc w:val="both"/>
        <w:rPr>
          <w:rFonts w:eastAsia="Times New Roman" w:cs="Times New Roman"/>
        </w:rPr>
      </w:pPr>
      <w:r w:rsidRPr="00CA5F5E">
        <w:rPr>
          <w:rFonts w:cs="Times New Roman"/>
        </w:rPr>
        <w:tab/>
      </w:r>
      <w:r w:rsidR="007545A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CC6FF4" w:rsidRPr="00CA5F5E" w:rsidRDefault="00DF3110" w:rsidP="002E1F40">
      <w:pPr>
        <w:autoSpaceDE w:val="0"/>
        <w:spacing w:line="36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I.4</w:t>
      </w:r>
      <w:r w:rsidR="00CC6FF4" w:rsidRPr="00CA5F5E">
        <w:rPr>
          <w:rFonts w:eastAsia="Times New Roman" w:cs="Times New Roman"/>
          <w:b/>
          <w:bCs/>
        </w:rPr>
        <w:t>. FORMA DE LICITATIE</w:t>
      </w:r>
    </w:p>
    <w:p w:rsidR="00CC6FF4" w:rsidRPr="00CA5F5E" w:rsidRDefault="00CC6FF4" w:rsidP="002E1F40">
      <w:pPr>
        <w:autoSpaceDE w:val="0"/>
        <w:spacing w:line="360" w:lineRule="auto"/>
        <w:jc w:val="both"/>
        <w:rPr>
          <w:rFonts w:eastAsia="Times New Roman" w:cs="Times New Roman"/>
        </w:rPr>
      </w:pPr>
      <w:r w:rsidRPr="00CA5F5E">
        <w:rPr>
          <w:rFonts w:eastAsia="Times New Roman" w:cs="Times New Roman"/>
        </w:rPr>
        <w:t>Licitatia pentru v</w:t>
      </w:r>
      <w:r w:rsidR="00DD5F82">
        <w:rPr>
          <w:rFonts w:eastAsia="Times New Roman" w:cs="Times New Roman"/>
        </w:rPr>
        <w:t>a</w:t>
      </w:r>
      <w:r w:rsidRPr="00CA5F5E">
        <w:rPr>
          <w:rFonts w:eastAsia="Times New Roman" w:cs="Times New Roman"/>
        </w:rPr>
        <w:t>nzarea terenului este licitatie publica deschisa</w:t>
      </w:r>
      <w:r w:rsidR="00DF3110">
        <w:rPr>
          <w:rFonts w:eastAsia="Times New Roman" w:cs="Times New Roman"/>
        </w:rPr>
        <w:t>, prin strigare.</w:t>
      </w:r>
      <w:r w:rsidRPr="00CA5F5E">
        <w:rPr>
          <w:rFonts w:eastAsia="Times New Roman" w:cs="Times New Roman"/>
        </w:rPr>
        <w:t xml:space="preserve"> </w:t>
      </w:r>
    </w:p>
    <w:p w:rsidR="00CC6FF4" w:rsidRPr="00CA5F5E" w:rsidRDefault="002204C4" w:rsidP="002E1F40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Pas de licitare: 10.000,00 euro.</w:t>
      </w:r>
    </w:p>
    <w:p w:rsidR="00CC6FF4" w:rsidRPr="00CA5F5E" w:rsidRDefault="00DF3110" w:rsidP="002E1F40">
      <w:pPr>
        <w:autoSpaceDE w:val="0"/>
        <w:spacing w:line="36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I.5</w:t>
      </w:r>
      <w:r w:rsidR="00CC6FF4" w:rsidRPr="00CA5F5E">
        <w:rPr>
          <w:rFonts w:eastAsia="Times New Roman" w:cs="Times New Roman"/>
          <w:b/>
          <w:bCs/>
        </w:rPr>
        <w:t>. ELEMENTE DE PRET</w:t>
      </w:r>
    </w:p>
    <w:p w:rsidR="007545AE" w:rsidRDefault="00CC6FF4" w:rsidP="002E1F40">
      <w:pPr>
        <w:autoSpaceDE w:val="0"/>
        <w:spacing w:line="360" w:lineRule="auto"/>
        <w:jc w:val="both"/>
        <w:rPr>
          <w:rFonts w:eastAsia="Times New Roman" w:cs="Times New Roman"/>
        </w:rPr>
      </w:pPr>
      <w:r w:rsidRPr="00CA5F5E">
        <w:rPr>
          <w:rFonts w:eastAsia="Times New Roman" w:cs="Times New Roman"/>
        </w:rPr>
        <w:t>Pretul de por</w:t>
      </w:r>
      <w:r w:rsidR="0018188C">
        <w:rPr>
          <w:rFonts w:eastAsia="Times New Roman" w:cs="Times New Roman"/>
        </w:rPr>
        <w:t xml:space="preserve">nire al licitatiei este: </w:t>
      </w:r>
      <w:r w:rsidR="0018188C" w:rsidRPr="0018188C">
        <w:rPr>
          <w:b/>
          <w:color w:val="FF0000"/>
        </w:rPr>
        <w:t xml:space="preserve">1.193.814,00 </w:t>
      </w:r>
      <w:r w:rsidR="0018188C">
        <w:rPr>
          <w:b/>
          <w:color w:val="FF0000"/>
        </w:rPr>
        <w:t>EURO</w:t>
      </w:r>
      <w:r w:rsidR="0018188C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conform Raportului d</w:t>
      </w:r>
      <w:r w:rsidR="007545AE">
        <w:rPr>
          <w:rFonts w:eastAsia="Times New Roman" w:cs="Times New Roman"/>
        </w:rPr>
        <w:t>e evaluare intocmit de catre:</w:t>
      </w:r>
    </w:p>
    <w:p w:rsidR="007545AE" w:rsidRDefault="007545AE" w:rsidP="002E1F40">
      <w:pPr>
        <w:pStyle w:val="Default"/>
        <w:spacing w:after="12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Evaluator: BARBU DANIELA – BIROU EXPERTIZA EVALUARE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expert </w:t>
      </w:r>
      <w:proofErr w:type="spellStart"/>
      <w:r>
        <w:rPr>
          <w:sz w:val="23"/>
          <w:szCs w:val="23"/>
        </w:rPr>
        <w:t>tehnic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autorizat</w:t>
      </w:r>
      <w:proofErr w:type="spellEnd"/>
      <w:r>
        <w:rPr>
          <w:sz w:val="23"/>
          <w:szCs w:val="23"/>
        </w:rPr>
        <w:t xml:space="preserve"> evaluator Dr. Ec. </w:t>
      </w:r>
      <w:proofErr w:type="spellStart"/>
      <w:r>
        <w:rPr>
          <w:sz w:val="23"/>
          <w:szCs w:val="23"/>
        </w:rPr>
        <w:t>Barbu</w:t>
      </w:r>
      <w:proofErr w:type="spellEnd"/>
      <w:r>
        <w:rPr>
          <w:sz w:val="23"/>
          <w:szCs w:val="23"/>
        </w:rPr>
        <w:t xml:space="preserve"> Ana Maria Daniela </w:t>
      </w:r>
    </w:p>
    <w:p w:rsidR="007545AE" w:rsidRDefault="007545AE" w:rsidP="002E1F40">
      <w:pPr>
        <w:pStyle w:val="Default"/>
        <w:spacing w:after="128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Data </w:t>
      </w:r>
      <w:proofErr w:type="spellStart"/>
      <w:r>
        <w:rPr>
          <w:sz w:val="23"/>
          <w:szCs w:val="23"/>
        </w:rPr>
        <w:t>evaluarii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octombrie</w:t>
      </w:r>
      <w:proofErr w:type="spellEnd"/>
      <w:r>
        <w:rPr>
          <w:sz w:val="23"/>
          <w:szCs w:val="23"/>
        </w:rPr>
        <w:t xml:space="preserve"> 2019 </w:t>
      </w:r>
    </w:p>
    <w:p w:rsidR="007545AE" w:rsidRDefault="007545AE" w:rsidP="002E1F40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Data </w:t>
      </w:r>
      <w:proofErr w:type="spellStart"/>
      <w:r>
        <w:rPr>
          <w:sz w:val="23"/>
          <w:szCs w:val="23"/>
        </w:rPr>
        <w:t>intocmirii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raportului</w:t>
      </w:r>
      <w:proofErr w:type="spellEnd"/>
      <w:r>
        <w:rPr>
          <w:sz w:val="23"/>
          <w:szCs w:val="23"/>
        </w:rPr>
        <w:t xml:space="preserve"> de </w:t>
      </w:r>
      <w:proofErr w:type="spellStart"/>
      <w:proofErr w:type="gramStart"/>
      <w:r>
        <w:rPr>
          <w:sz w:val="23"/>
          <w:szCs w:val="23"/>
        </w:rPr>
        <w:t>evaluare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21.10.2019 </w:t>
      </w:r>
    </w:p>
    <w:p w:rsidR="007545AE" w:rsidRPr="00CA5F5E" w:rsidRDefault="00CC6FF4" w:rsidP="002E1F40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0"/>
        <w:gridCol w:w="3853"/>
      </w:tblGrid>
      <w:tr w:rsidR="007545AE" w:rsidTr="0018188C">
        <w:tc>
          <w:tcPr>
            <w:tcW w:w="5328" w:type="dxa"/>
          </w:tcPr>
          <w:p w:rsidR="007545AE" w:rsidRPr="007545AE" w:rsidRDefault="007545AE" w:rsidP="002E1F40">
            <w:pPr>
              <w:jc w:val="both"/>
              <w:rPr>
                <w:b/>
              </w:rPr>
            </w:pPr>
            <w:r w:rsidRPr="007545AE">
              <w:rPr>
                <w:b/>
              </w:rPr>
              <w:t>Imobil</w:t>
            </w:r>
          </w:p>
        </w:tc>
        <w:tc>
          <w:tcPr>
            <w:tcW w:w="3960" w:type="dxa"/>
          </w:tcPr>
          <w:p w:rsidR="007545AE" w:rsidRPr="007545AE" w:rsidRDefault="007545AE" w:rsidP="002E1F40">
            <w:pPr>
              <w:jc w:val="both"/>
              <w:rPr>
                <w:b/>
              </w:rPr>
            </w:pPr>
            <w:r w:rsidRPr="007545AE">
              <w:rPr>
                <w:b/>
              </w:rPr>
              <w:t>Valoare estimata (euro)</w:t>
            </w:r>
            <w:r w:rsidR="0018188C">
              <w:rPr>
                <w:b/>
              </w:rPr>
              <w:t xml:space="preserve"> </w:t>
            </w:r>
          </w:p>
        </w:tc>
      </w:tr>
      <w:tr w:rsidR="007545AE" w:rsidTr="0018188C">
        <w:trPr>
          <w:trHeight w:val="320"/>
        </w:trPr>
        <w:tc>
          <w:tcPr>
            <w:tcW w:w="5328" w:type="dxa"/>
          </w:tcPr>
          <w:p w:rsidR="007545AE" w:rsidRPr="007545AE" w:rsidRDefault="0018188C" w:rsidP="002E1F40">
            <w:pPr>
              <w:autoSpaceDE w:val="0"/>
              <w:jc w:val="both"/>
              <w:rPr>
                <w:rFonts w:eastAsia="Times New Roman" w:cs="Times New Roman"/>
              </w:rPr>
            </w:pPr>
            <w:r w:rsidRPr="00733E0D">
              <w:rPr>
                <w:b/>
                <w:bCs/>
                <w:sz w:val="23"/>
                <w:szCs w:val="23"/>
              </w:rPr>
              <w:t>LOT 1 “D”</w:t>
            </w:r>
            <w:r w:rsidRPr="007545AE">
              <w:rPr>
                <w:rFonts w:eastAsia="Times New Roman" w:cs="Times New Roman"/>
                <w:b/>
              </w:rPr>
              <w:t>TOTAL DIN CARE:</w:t>
            </w:r>
          </w:p>
        </w:tc>
        <w:tc>
          <w:tcPr>
            <w:tcW w:w="3960" w:type="dxa"/>
          </w:tcPr>
          <w:p w:rsidR="007545AE" w:rsidRDefault="007545AE" w:rsidP="002E1F40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b/>
                <w:bCs/>
              </w:rPr>
              <w:t>1.037.581</w:t>
            </w:r>
          </w:p>
        </w:tc>
      </w:tr>
      <w:tr w:rsidR="007545AE" w:rsidTr="0018188C">
        <w:trPr>
          <w:trHeight w:val="390"/>
        </w:trPr>
        <w:tc>
          <w:tcPr>
            <w:tcW w:w="5328" w:type="dxa"/>
          </w:tcPr>
          <w:p w:rsidR="007545AE" w:rsidRPr="007545AE" w:rsidRDefault="007545AE" w:rsidP="002E1F40">
            <w:pPr>
              <w:autoSpaceDE w:val="0"/>
              <w:jc w:val="both"/>
              <w:rPr>
                <w:rFonts w:eastAsia="Times New Roman" w:cs="Times New Roman"/>
                <w:b/>
              </w:rPr>
            </w:pPr>
            <w:r w:rsidRPr="007545AE">
              <w:rPr>
                <w:rFonts w:eastAsia="Times New Roman" w:cs="Times New Roman"/>
              </w:rPr>
              <w:t>- teren 7258 mp</w:t>
            </w:r>
          </w:p>
        </w:tc>
        <w:tc>
          <w:tcPr>
            <w:tcW w:w="3960" w:type="dxa"/>
          </w:tcPr>
          <w:p w:rsidR="007545AE" w:rsidRDefault="007545AE" w:rsidP="002E1F40">
            <w:pPr>
              <w:autoSpaceDE w:val="0"/>
              <w:jc w:val="both"/>
              <w:rPr>
                <w:b/>
                <w:bCs/>
              </w:rPr>
            </w:pPr>
            <w:r>
              <w:t>645.962</w:t>
            </w:r>
          </w:p>
        </w:tc>
      </w:tr>
      <w:tr w:rsidR="007545AE" w:rsidTr="0018188C">
        <w:trPr>
          <w:trHeight w:val="152"/>
        </w:trPr>
        <w:tc>
          <w:tcPr>
            <w:tcW w:w="5328" w:type="dxa"/>
            <w:tcBorders>
              <w:bottom w:val="single" w:sz="4" w:space="0" w:color="auto"/>
            </w:tcBorders>
          </w:tcPr>
          <w:p w:rsidR="007545AE" w:rsidRPr="007545AE" w:rsidRDefault="007545AE" w:rsidP="002E1F40">
            <w:pPr>
              <w:autoSpaceDE w:val="0"/>
              <w:jc w:val="both"/>
              <w:rPr>
                <w:rFonts w:eastAsia="Times New Roman" w:cs="Times New Roman"/>
              </w:rPr>
            </w:pPr>
            <w:r w:rsidRPr="007545AE">
              <w:rPr>
                <w:rFonts w:eastAsia="Times New Roman" w:cs="Times New Roman"/>
              </w:rPr>
              <w:t>- constructie Spital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545AE" w:rsidRDefault="007545AE" w:rsidP="002E1F40">
            <w:pPr>
              <w:autoSpaceDE w:val="0"/>
              <w:jc w:val="both"/>
              <w:rPr>
                <w:b/>
                <w:bCs/>
              </w:rPr>
            </w:pPr>
            <w:r>
              <w:t>391.619</w:t>
            </w:r>
          </w:p>
        </w:tc>
      </w:tr>
      <w:tr w:rsidR="0018188C" w:rsidTr="0018188C">
        <w:trPr>
          <w:trHeight w:val="15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88C" w:rsidRPr="007545AE" w:rsidRDefault="0018188C" w:rsidP="002E1F40">
            <w:pPr>
              <w:autoSpaceDE w:val="0"/>
              <w:jc w:val="both"/>
              <w:rPr>
                <w:rFonts w:eastAsia="Times New Roman" w:cs="Times New Roman"/>
                <w:b/>
              </w:rPr>
            </w:pPr>
            <w:r w:rsidRPr="009B31CA">
              <w:rPr>
                <w:rFonts w:ascii="Century Gothic" w:hAnsi="Century Gothic" w:cs="Century Gothic"/>
                <w:b/>
                <w:sz w:val="23"/>
                <w:szCs w:val="23"/>
              </w:rPr>
              <w:t>LOT</w:t>
            </w:r>
            <w:r>
              <w:rPr>
                <w:rFonts w:ascii="Century Gothic" w:hAnsi="Century Gothic" w:cs="Century Gothic"/>
                <w:b/>
                <w:sz w:val="23"/>
                <w:szCs w:val="23"/>
              </w:rPr>
              <w:t xml:space="preserve"> 2</w:t>
            </w:r>
            <w:r w:rsidRPr="009B31CA">
              <w:rPr>
                <w:rFonts w:ascii="Century Gothic" w:hAnsi="Century Gothic" w:cs="Century Gothic"/>
                <w:b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 w:cs="Century Gothic"/>
                <w:b/>
                <w:sz w:val="23"/>
                <w:szCs w:val="23"/>
              </w:rPr>
              <w:t>“</w:t>
            </w:r>
            <w:r w:rsidRPr="009B31CA">
              <w:rPr>
                <w:rFonts w:ascii="Century Gothic" w:hAnsi="Century Gothic" w:cs="Century Gothic"/>
                <w:b/>
                <w:sz w:val="23"/>
                <w:szCs w:val="23"/>
              </w:rPr>
              <w:t>B</w:t>
            </w:r>
            <w:r>
              <w:rPr>
                <w:rFonts w:ascii="Century Gothic" w:hAnsi="Century Gothic" w:cs="Century Gothic"/>
                <w:b/>
                <w:sz w:val="23"/>
                <w:szCs w:val="23"/>
              </w:rPr>
              <w:t>”</w:t>
            </w:r>
            <w:r w:rsidRPr="009B31CA">
              <w:rPr>
                <w:rFonts w:ascii="Century Gothic" w:hAnsi="Century Gothic" w:cs="Century Gothic"/>
                <w:b/>
                <w:sz w:val="23"/>
                <w:szCs w:val="23"/>
              </w:rPr>
              <w:t xml:space="preserve"> TEREN 2029 MP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C" w:rsidRDefault="0018188C" w:rsidP="002E1F40">
            <w:pPr>
              <w:autoSpaceDE w:val="0"/>
              <w:jc w:val="both"/>
              <w:rPr>
                <w:rFonts w:eastAsia="Times New Roman" w:cs="Times New Roman"/>
              </w:rPr>
            </w:pPr>
            <w:r>
              <w:rPr>
                <w:b/>
                <w:bCs/>
              </w:rPr>
              <w:t>156.233</w:t>
            </w:r>
          </w:p>
        </w:tc>
      </w:tr>
      <w:tr w:rsidR="0018188C" w:rsidTr="0018188C">
        <w:trPr>
          <w:trHeight w:val="152"/>
        </w:trPr>
        <w:tc>
          <w:tcPr>
            <w:tcW w:w="5328" w:type="dxa"/>
            <w:tcBorders>
              <w:top w:val="single" w:sz="4" w:space="0" w:color="auto"/>
            </w:tcBorders>
          </w:tcPr>
          <w:p w:rsidR="0018188C" w:rsidRPr="0018188C" w:rsidRDefault="0018188C" w:rsidP="002E1F40">
            <w:pPr>
              <w:autoSpaceDE w:val="0"/>
              <w:jc w:val="both"/>
              <w:rPr>
                <w:rFonts w:eastAsia="Times New Roman" w:cs="Times New Roman"/>
                <w:b/>
                <w:color w:val="FF0000"/>
              </w:rPr>
            </w:pPr>
            <w:r w:rsidRPr="0018188C">
              <w:rPr>
                <w:rFonts w:eastAsia="Times New Roman" w:cs="Times New Roman"/>
                <w:b/>
                <w:color w:val="FF0000"/>
              </w:rPr>
              <w:t>TOTAL GENERAL (</w:t>
            </w:r>
            <w:r w:rsidRPr="0018188C">
              <w:rPr>
                <w:b/>
                <w:bCs/>
                <w:color w:val="FF0000"/>
                <w:sz w:val="23"/>
                <w:szCs w:val="23"/>
              </w:rPr>
              <w:t xml:space="preserve">LOT 1 “D” + </w:t>
            </w:r>
            <w:r w:rsidRPr="0018188C">
              <w:rPr>
                <w:rFonts w:ascii="Century Gothic" w:hAnsi="Century Gothic" w:cs="Century Gothic"/>
                <w:b/>
                <w:color w:val="FF0000"/>
                <w:sz w:val="23"/>
                <w:szCs w:val="23"/>
              </w:rPr>
              <w:t>LOT 2 “B”)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8188C" w:rsidRPr="0018188C" w:rsidRDefault="0018188C" w:rsidP="002E1F40">
            <w:pPr>
              <w:autoSpaceDE w:val="0"/>
              <w:jc w:val="both"/>
              <w:rPr>
                <w:b/>
                <w:color w:val="FF0000"/>
              </w:rPr>
            </w:pPr>
            <w:r w:rsidRPr="0018188C">
              <w:rPr>
                <w:b/>
                <w:color w:val="FF0000"/>
              </w:rPr>
              <w:t xml:space="preserve">1.193.814,00 </w:t>
            </w:r>
          </w:p>
        </w:tc>
      </w:tr>
    </w:tbl>
    <w:p w:rsidR="000A401D" w:rsidRDefault="000A401D" w:rsidP="002E1F40">
      <w:pPr>
        <w:pStyle w:val="BodyText"/>
        <w:kinsoku w:val="0"/>
        <w:overflowPunct w:val="0"/>
        <w:spacing w:line="360" w:lineRule="auto"/>
        <w:jc w:val="both"/>
        <w:rPr>
          <w:rFonts w:cs="Times New Roman"/>
        </w:rPr>
      </w:pPr>
    </w:p>
    <w:p w:rsidR="003B2ECC" w:rsidRDefault="003B2ECC" w:rsidP="002E1F40">
      <w:pPr>
        <w:pStyle w:val="BodyText"/>
        <w:kinsoku w:val="0"/>
        <w:overflowPunct w:val="0"/>
        <w:spacing w:line="360" w:lineRule="auto"/>
        <w:jc w:val="both"/>
        <w:rPr>
          <w:rFonts w:cs="Times New Roman"/>
        </w:rPr>
      </w:pPr>
      <w:r w:rsidRPr="000A401D">
        <w:rPr>
          <w:rFonts w:cs="Times New Roman"/>
          <w:b/>
        </w:rPr>
        <w:t>La prețul de 1.193.814 Euro nu se adaugă TVA</w:t>
      </w:r>
      <w:r>
        <w:rPr>
          <w:rFonts w:cs="Times New Roman"/>
        </w:rPr>
        <w:t>, Societatea Națională de Cruce Roșie din România nefiind plătitoare de TVA.</w:t>
      </w:r>
    </w:p>
    <w:p w:rsidR="000A401D" w:rsidRPr="00CA5F5E" w:rsidRDefault="000A401D" w:rsidP="002E1F40">
      <w:pPr>
        <w:pStyle w:val="BodyText"/>
        <w:kinsoku w:val="0"/>
        <w:overflowPunct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Cumparatorul se obliga sa achite taxele notariale, mai putin impozitul aferent vanzarii terenului. </w:t>
      </w:r>
    </w:p>
    <w:p w:rsidR="00CC6FF4" w:rsidRPr="00CA5F5E" w:rsidRDefault="00DF3110" w:rsidP="002E1F40">
      <w:pPr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I.6</w:t>
      </w:r>
      <w:r w:rsidR="00CC6FF4" w:rsidRPr="00CA5F5E">
        <w:rPr>
          <w:rFonts w:cs="Times New Roman"/>
          <w:b/>
          <w:bCs/>
        </w:rPr>
        <w:t>. TERMENE</w:t>
      </w:r>
    </w:p>
    <w:p w:rsidR="00CC6FF4" w:rsidRPr="00A00045" w:rsidRDefault="00CC6FF4" w:rsidP="002E1F40">
      <w:pPr>
        <w:pStyle w:val="ListParagraph"/>
        <w:numPr>
          <w:ilvl w:val="0"/>
          <w:numId w:val="8"/>
        </w:numPr>
        <w:autoSpaceDE w:val="0"/>
        <w:jc w:val="both"/>
        <w:rPr>
          <w:rFonts w:cs="Times New Roman"/>
        </w:rPr>
      </w:pPr>
      <w:r w:rsidRPr="00A00045">
        <w:rPr>
          <w:rFonts w:cs="Times New Roman"/>
        </w:rPr>
        <w:t xml:space="preserve">Licitatia va avea loc in data de </w:t>
      </w:r>
      <w:r w:rsidR="0018188C" w:rsidRPr="00A00045">
        <w:rPr>
          <w:rFonts w:cs="Times New Roman"/>
        </w:rPr>
        <w:t>20.01.2020</w:t>
      </w:r>
      <w:r w:rsidRPr="00A00045">
        <w:rPr>
          <w:rFonts w:cs="Times New Roman"/>
        </w:rPr>
        <w:t xml:space="preserve"> , incepand cu ora 10</w:t>
      </w:r>
      <w:r w:rsidR="00E37E08">
        <w:rPr>
          <w:rFonts w:cs="Times New Roman"/>
        </w:rPr>
        <w:t>:00</w:t>
      </w:r>
      <w:r w:rsidRPr="00A00045">
        <w:rPr>
          <w:rFonts w:cs="Times New Roman"/>
        </w:rPr>
        <w:t xml:space="preserve">, la sediul </w:t>
      </w:r>
      <w:r w:rsidR="0018188C" w:rsidRPr="00A00045">
        <w:rPr>
          <w:rFonts w:cs="Times New Roman"/>
        </w:rPr>
        <w:t>Societatii Nationale de Cruce Rosie din Romania, str. Biserica Amzei, nr. 29, sector 1, Bucuresti.</w:t>
      </w:r>
    </w:p>
    <w:p w:rsidR="00A00045" w:rsidRDefault="00CC6FF4" w:rsidP="002E1F40">
      <w:pPr>
        <w:pStyle w:val="ListParagraph"/>
        <w:numPr>
          <w:ilvl w:val="0"/>
          <w:numId w:val="8"/>
        </w:numPr>
        <w:autoSpaceDE w:val="0"/>
        <w:jc w:val="both"/>
        <w:rPr>
          <w:rFonts w:cs="Times New Roman"/>
        </w:rPr>
      </w:pPr>
      <w:r w:rsidRPr="00A00045">
        <w:rPr>
          <w:rFonts w:cs="Times New Roman"/>
        </w:rPr>
        <w:t xml:space="preserve">Termenul limita de predare a documentelor este de </w:t>
      </w:r>
      <w:r w:rsidR="00E37E08">
        <w:rPr>
          <w:rFonts w:cs="Times New Roman"/>
        </w:rPr>
        <w:t>20.01.2020 , ora 09:00</w:t>
      </w:r>
      <w:r w:rsidRPr="00A00045">
        <w:rPr>
          <w:rFonts w:cs="Times New Roman"/>
        </w:rPr>
        <w:t xml:space="preserve"> , la sediul </w:t>
      </w:r>
      <w:r w:rsidR="00A00045" w:rsidRPr="00A00045">
        <w:rPr>
          <w:rFonts w:cs="Times New Roman"/>
        </w:rPr>
        <w:t>Societatii Nationale de Cruce Rosie din Romania, str. Biserica Amzei, nr. 29, sector 1, Bucuresti.</w:t>
      </w:r>
    </w:p>
    <w:p w:rsidR="00A00045" w:rsidRDefault="00A00045" w:rsidP="002E1F40">
      <w:pPr>
        <w:autoSpaceDE w:val="0"/>
        <w:jc w:val="both"/>
        <w:rPr>
          <w:rFonts w:cs="Times New Roman"/>
        </w:rPr>
      </w:pPr>
    </w:p>
    <w:p w:rsidR="00CC6FF4" w:rsidRDefault="00A00045" w:rsidP="002E1F40">
      <w:pPr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I.7</w:t>
      </w:r>
      <w:r w:rsidR="00CC6FF4" w:rsidRPr="00CA5F5E">
        <w:rPr>
          <w:rFonts w:cs="Times New Roman"/>
          <w:b/>
          <w:bCs/>
        </w:rPr>
        <w:t>. MODALITATI DE PLATA</w:t>
      </w:r>
    </w:p>
    <w:p w:rsidR="00E37E08" w:rsidRPr="00CA5F5E" w:rsidRDefault="00E37E08" w:rsidP="002E1F40">
      <w:pPr>
        <w:autoSpaceDE w:val="0"/>
        <w:jc w:val="both"/>
        <w:rPr>
          <w:rFonts w:eastAsia="Times New Roman" w:cs="Times New Roman"/>
        </w:rPr>
      </w:pPr>
      <w:r>
        <w:rPr>
          <w:rFonts w:cs="Times New Roman"/>
          <w:b/>
          <w:bCs/>
        </w:rPr>
        <w:t>Plata se va efectua in lei si se va calcula dupa cum urmeaza:</w:t>
      </w:r>
      <w:r w:rsidRPr="00E37E0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conversia leu/euro, din ziua atribuirii contractului, urmand ca aceasta sa fie suma ce va fi notata in contractul de vanzare –cumparare.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Cumparatorul -  va</w:t>
      </w:r>
      <w:r>
        <w:rPr>
          <w:rFonts w:cs="Times New Roman"/>
        </w:rPr>
        <w:t xml:space="preserve"> putea</w:t>
      </w:r>
      <w:r w:rsidRPr="00CA5F5E">
        <w:rPr>
          <w:rFonts w:cs="Times New Roman"/>
        </w:rPr>
        <w:t xml:space="preserve"> plati pretul ofertat astfel :</w:t>
      </w:r>
    </w:p>
    <w:p w:rsidR="00CC6FF4" w:rsidRPr="00CA5F5E" w:rsidRDefault="00CC6FF4" w:rsidP="002E1F40">
      <w:pPr>
        <w:numPr>
          <w:ilvl w:val="0"/>
          <w:numId w:val="1"/>
        </w:numPr>
        <w:tabs>
          <w:tab w:val="clear" w:pos="440"/>
          <w:tab w:val="num" w:pos="720"/>
        </w:tabs>
        <w:autoSpaceDE w:val="0"/>
        <w:ind w:left="720"/>
        <w:jc w:val="both"/>
        <w:rPr>
          <w:rFonts w:cs="Times New Roman"/>
        </w:rPr>
      </w:pPr>
      <w:r w:rsidRPr="00CA5F5E">
        <w:rPr>
          <w:rFonts w:cs="Times New Roman"/>
        </w:rPr>
        <w:t xml:space="preserve">Integral </w:t>
      </w:r>
      <w:r w:rsidR="00A00045">
        <w:rPr>
          <w:rFonts w:cs="Times New Roman"/>
        </w:rPr>
        <w:t>, in termen de 30 zile semnarea contractului, dar nu mai mult de 60 de zile de la atribuirea licitatiei</w:t>
      </w:r>
      <w:r w:rsidRPr="00CA5F5E">
        <w:rPr>
          <w:rFonts w:cs="Times New Roman"/>
        </w:rPr>
        <w:t xml:space="preserve">. </w:t>
      </w:r>
    </w:p>
    <w:p w:rsidR="002E1F40" w:rsidRDefault="00CC6FF4" w:rsidP="002E1F40">
      <w:pPr>
        <w:numPr>
          <w:ilvl w:val="0"/>
          <w:numId w:val="1"/>
        </w:numPr>
        <w:tabs>
          <w:tab w:val="clear" w:pos="440"/>
          <w:tab w:val="num" w:pos="720"/>
        </w:tabs>
        <w:autoSpaceDE w:val="0"/>
        <w:ind w:left="720"/>
        <w:jc w:val="both"/>
        <w:rPr>
          <w:rFonts w:cs="Times New Roman"/>
          <w:b/>
          <w:bCs/>
        </w:rPr>
      </w:pPr>
      <w:r w:rsidRPr="00CA5F5E">
        <w:rPr>
          <w:rFonts w:cs="Times New Roman"/>
          <w:b/>
        </w:rPr>
        <w:t>NOTA :</w:t>
      </w:r>
      <w:r>
        <w:rPr>
          <w:rFonts w:cs="Times New Roman"/>
          <w:b/>
        </w:rPr>
        <w:t xml:space="preserve"> </w:t>
      </w:r>
      <w:r w:rsidRPr="00CA5F5E">
        <w:rPr>
          <w:rFonts w:cs="Times New Roman"/>
        </w:rPr>
        <w:t xml:space="preserve">Contractul in forma autentica se va semna de catre castigatorul licitatiei in termen de maxim </w:t>
      </w:r>
      <w:r w:rsidR="00A00045">
        <w:rPr>
          <w:rFonts w:cs="Times New Roman"/>
        </w:rPr>
        <w:t>15</w:t>
      </w:r>
      <w:r w:rsidRPr="00CA5F5E">
        <w:rPr>
          <w:rFonts w:cs="Times New Roman"/>
        </w:rPr>
        <w:t xml:space="preserve"> de zile de la adjudecarea licitatiei sub sanctiunea pier</w:t>
      </w:r>
      <w:r w:rsidR="00A00045">
        <w:rPr>
          <w:rFonts w:cs="Times New Roman"/>
        </w:rPr>
        <w:t>derii garantiei de participare</w:t>
      </w:r>
      <w:r w:rsidRPr="00CA5F5E">
        <w:rPr>
          <w:rFonts w:cs="Times New Roman"/>
        </w:rPr>
        <w:t xml:space="preserve">. </w:t>
      </w:r>
    </w:p>
    <w:p w:rsidR="00CC6FF4" w:rsidRPr="002E1F40" w:rsidRDefault="00A00045" w:rsidP="002E1F40">
      <w:pPr>
        <w:autoSpaceDE w:val="0"/>
        <w:ind w:left="720" w:hanging="720"/>
        <w:jc w:val="both"/>
        <w:rPr>
          <w:rFonts w:cs="Times New Roman"/>
          <w:b/>
          <w:bCs/>
        </w:rPr>
      </w:pPr>
      <w:r w:rsidRPr="002E1F40">
        <w:rPr>
          <w:rFonts w:cs="Times New Roman"/>
          <w:b/>
          <w:bCs/>
        </w:rPr>
        <w:t>I.8</w:t>
      </w:r>
      <w:r w:rsidR="00CC6FF4" w:rsidRPr="002E1F40">
        <w:rPr>
          <w:rFonts w:cs="Times New Roman"/>
          <w:b/>
          <w:bCs/>
        </w:rPr>
        <w:t>. SANCTIUNI PENTRU NEEXECUTAREA CONTRACTULUI</w:t>
      </w:r>
    </w:p>
    <w:p w:rsidR="00CC6FF4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 xml:space="preserve">Cumparatorul pierde garantia de participare la licitatie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>n cazul neachitarii pretului</w:t>
      </w:r>
      <w:r w:rsidR="00A00045">
        <w:rPr>
          <w:rFonts w:cs="Times New Roman"/>
        </w:rPr>
        <w:t xml:space="preserve"> la termenele stipulat anterior</w:t>
      </w:r>
      <w:r w:rsidRPr="00CA5F5E">
        <w:rPr>
          <w:rFonts w:cs="Times New Roman"/>
        </w:rPr>
        <w:t>, aceasta consider</w:t>
      </w:r>
      <w:r w:rsidR="00DD5F82">
        <w:rPr>
          <w:rFonts w:cs="Times New Roman"/>
        </w:rPr>
        <w:t>a</w:t>
      </w:r>
      <w:r w:rsidRPr="00CA5F5E">
        <w:rPr>
          <w:rFonts w:cs="Times New Roman"/>
        </w:rPr>
        <w:t xml:space="preserve">ndu-se refuz din partea cumparatorului de a-si executa aceasta obligatie contractuala .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>n aceasta situatie contractul se va rezilia de plin drept fara o prealabi</w:t>
      </w:r>
      <w:r w:rsidR="00A00045">
        <w:rPr>
          <w:rFonts w:cs="Times New Roman"/>
        </w:rPr>
        <w:t>la notificare si fara intervent</w:t>
      </w:r>
      <w:r w:rsidRPr="00CA5F5E">
        <w:rPr>
          <w:rFonts w:cs="Times New Roman"/>
        </w:rPr>
        <w:t>ia instantelor judecatoresti.</w:t>
      </w:r>
    </w:p>
    <w:p w:rsidR="00A00045" w:rsidRPr="00CA5F5E" w:rsidRDefault="00A00045" w:rsidP="002E1F40">
      <w:pPr>
        <w:autoSpaceDE w:val="0"/>
        <w:jc w:val="both"/>
        <w:rPr>
          <w:rFonts w:cs="Times New Roman"/>
        </w:rPr>
      </w:pPr>
    </w:p>
    <w:p w:rsidR="00CC6FF4" w:rsidRPr="00CA5F5E" w:rsidRDefault="00A00045" w:rsidP="002E1F40">
      <w:pPr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I.9</w:t>
      </w:r>
      <w:r w:rsidR="00CC6FF4" w:rsidRPr="00CA5F5E">
        <w:rPr>
          <w:rFonts w:cs="Times New Roman"/>
          <w:b/>
          <w:bCs/>
        </w:rPr>
        <w:t>. CUANTUMUL SI NATURA GARANTIILOR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Participantii la licitatie vor depune garantia de particip</w:t>
      </w:r>
      <w:r>
        <w:rPr>
          <w:rFonts w:cs="Times New Roman"/>
        </w:rPr>
        <w:t>are la licitatie, care este de</w:t>
      </w:r>
      <w:r w:rsidR="00A00045">
        <w:rPr>
          <w:rFonts w:cs="Times New Roman"/>
        </w:rPr>
        <w:t>: echivalentul in lei a sumei de 25.000,00 euro, din ziua platii</w:t>
      </w:r>
      <w:r w:rsidRPr="00CA5F5E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A5F5E">
        <w:rPr>
          <w:rFonts w:cs="Times New Roman"/>
        </w:rPr>
        <w:t>Modalitati de constituire a garantiei:</w:t>
      </w:r>
    </w:p>
    <w:p w:rsidR="00CC6FF4" w:rsidRPr="00CA5F5E" w:rsidRDefault="00CC6FF4" w:rsidP="002E1F40">
      <w:pPr>
        <w:autoSpaceDE w:val="0"/>
        <w:jc w:val="both"/>
        <w:rPr>
          <w:rFonts w:cs="Times New Roman"/>
          <w:lang w:val="pl-PL"/>
        </w:rPr>
      </w:pPr>
      <w:r w:rsidRPr="00CA5F5E">
        <w:rPr>
          <w:rFonts w:cs="Times New Roman"/>
        </w:rPr>
        <w:tab/>
        <w:t xml:space="preserve">Prin virament bancar sau printr-un instrument de garantare emis in conditiile legii de o societate bancara sau de o societate de asigurari sau prin ordin de plata, cu conditia confirmarii acestuia de catre banca emitenta.  </w:t>
      </w:r>
      <w:r w:rsidRPr="00CA5F5E">
        <w:rPr>
          <w:rFonts w:cs="Times New Roman"/>
          <w:lang w:val="pl-PL"/>
        </w:rPr>
        <w:t xml:space="preserve">Contul </w:t>
      </w:r>
      <w:r w:rsidR="00E37E08" w:rsidRPr="00A00045">
        <w:rPr>
          <w:rFonts w:cs="Times New Roman"/>
        </w:rPr>
        <w:t>Societatii Nationale de Cruce Rosie din Romania</w:t>
      </w:r>
      <w:r w:rsidR="00E37E08" w:rsidRPr="00CA5F5E">
        <w:rPr>
          <w:rFonts w:cs="Times New Roman"/>
          <w:lang w:val="pl-PL"/>
        </w:rPr>
        <w:t xml:space="preserve"> </w:t>
      </w:r>
      <w:r w:rsidRPr="00CA5F5E">
        <w:rPr>
          <w:rFonts w:cs="Times New Roman"/>
          <w:lang w:val="pl-PL"/>
        </w:rPr>
        <w:t>in care se va depune garantia este</w:t>
      </w:r>
      <w:r w:rsidR="00E37E08">
        <w:rPr>
          <w:rFonts w:cs="Times New Roman"/>
          <w:lang w:val="pl-PL"/>
        </w:rPr>
        <w:t xml:space="preserve"> </w:t>
      </w:r>
      <w:r w:rsidR="00E37E08" w:rsidRPr="00E37E08">
        <w:rPr>
          <w:rFonts w:cs="Times New Roman"/>
          <w:lang w:val="pl-PL"/>
        </w:rPr>
        <w:t>RO44BRDE410SV20462054100</w:t>
      </w:r>
      <w:r>
        <w:rPr>
          <w:rFonts w:cs="Times New Roman"/>
          <w:lang w:val="pl-PL"/>
        </w:rPr>
        <w:t xml:space="preserve"> </w:t>
      </w:r>
      <w:r w:rsidRPr="00CA5F5E">
        <w:rPr>
          <w:rFonts w:cs="Times New Roman"/>
          <w:lang w:val="pl-PL"/>
        </w:rPr>
        <w:t xml:space="preserve">deschis la </w:t>
      </w:r>
      <w:r w:rsidR="00E37E08">
        <w:rPr>
          <w:rFonts w:cs="Times New Roman"/>
          <w:b/>
          <w:lang w:val="pl-PL"/>
        </w:rPr>
        <w:t>BRD-Piata Romana</w:t>
      </w:r>
      <w:r w:rsidRPr="00CA5F5E">
        <w:rPr>
          <w:rFonts w:cs="Times New Roman"/>
          <w:lang w:val="pl-PL"/>
        </w:rPr>
        <w:t>.</w:t>
      </w:r>
    </w:p>
    <w:p w:rsidR="00CC6FF4" w:rsidRPr="00CA5F5E" w:rsidRDefault="00CC6FF4" w:rsidP="002E1F40">
      <w:pPr>
        <w:pStyle w:val="BodyText"/>
        <w:jc w:val="both"/>
        <w:rPr>
          <w:rFonts w:cs="Times New Roman"/>
          <w:lang w:val="en-US"/>
        </w:rPr>
      </w:pPr>
      <w:r w:rsidRPr="00CA5F5E">
        <w:rPr>
          <w:rFonts w:cs="Times New Roman"/>
          <w:lang w:val="en-US"/>
        </w:rPr>
        <w:lastRenderedPageBreak/>
        <w:tab/>
      </w:r>
      <w:proofErr w:type="spellStart"/>
      <w:r w:rsidRPr="00CA5F5E">
        <w:rPr>
          <w:rFonts w:cs="Times New Roman"/>
          <w:lang w:val="en-US"/>
        </w:rPr>
        <w:t>Garan</w:t>
      </w:r>
      <w:r w:rsidR="00DD5F82">
        <w:rPr>
          <w:rFonts w:cs="Times New Roman"/>
          <w:lang w:val="en-US"/>
        </w:rPr>
        <w:t>t</w:t>
      </w:r>
      <w:r w:rsidRPr="00CA5F5E">
        <w:rPr>
          <w:rFonts w:cs="Times New Roman"/>
          <w:lang w:val="en-US"/>
        </w:rPr>
        <w:t>ia</w:t>
      </w:r>
      <w:proofErr w:type="spellEnd"/>
      <w:r w:rsidRPr="00CA5F5E">
        <w:rPr>
          <w:rFonts w:cs="Times New Roman"/>
          <w:lang w:val="en-US"/>
        </w:rPr>
        <w:t xml:space="preserve"> de </w:t>
      </w:r>
      <w:proofErr w:type="spellStart"/>
      <w:r w:rsidRPr="00CA5F5E">
        <w:rPr>
          <w:rFonts w:cs="Times New Roman"/>
          <w:lang w:val="en-US"/>
        </w:rPr>
        <w:t>participare</w:t>
      </w:r>
      <w:proofErr w:type="spellEnd"/>
      <w:r w:rsidRPr="00CA5F5E">
        <w:rPr>
          <w:rFonts w:cs="Times New Roman"/>
          <w:lang w:val="en-US"/>
        </w:rPr>
        <w:t xml:space="preserve"> </w:t>
      </w:r>
      <w:proofErr w:type="spellStart"/>
      <w:r w:rsidRPr="00CA5F5E">
        <w:rPr>
          <w:rFonts w:cs="Times New Roman"/>
          <w:lang w:val="en-US"/>
        </w:rPr>
        <w:t>trebuie</w:t>
      </w:r>
      <w:proofErr w:type="spellEnd"/>
      <w:r w:rsidRPr="00CA5F5E">
        <w:rPr>
          <w:rFonts w:cs="Times New Roman"/>
          <w:lang w:val="en-US"/>
        </w:rPr>
        <w:t xml:space="preserve"> </w:t>
      </w:r>
      <w:proofErr w:type="spellStart"/>
      <w:r w:rsidRPr="00CA5F5E">
        <w:rPr>
          <w:rFonts w:cs="Times New Roman"/>
          <w:lang w:val="en-US"/>
        </w:rPr>
        <w:t>prezentat</w:t>
      </w:r>
      <w:r w:rsidR="00DD5F82">
        <w:rPr>
          <w:rFonts w:cs="Times New Roman"/>
          <w:lang w:val="en-US"/>
        </w:rPr>
        <w:t>a</w:t>
      </w:r>
      <w:proofErr w:type="spellEnd"/>
      <w:r w:rsidRPr="00CA5F5E">
        <w:rPr>
          <w:rFonts w:cs="Times New Roman"/>
          <w:lang w:val="en-US"/>
        </w:rPr>
        <w:t xml:space="preserve"> </w:t>
      </w:r>
      <w:proofErr w:type="spellStart"/>
      <w:r w:rsidRPr="00CA5F5E">
        <w:rPr>
          <w:rFonts w:cs="Times New Roman"/>
          <w:lang w:val="en-US"/>
        </w:rPr>
        <w:t>pana</w:t>
      </w:r>
      <w:proofErr w:type="spellEnd"/>
      <w:r w:rsidRPr="00CA5F5E">
        <w:rPr>
          <w:rFonts w:cs="Times New Roman"/>
          <w:lang w:val="en-US"/>
        </w:rPr>
        <w:t xml:space="preserve"> </w:t>
      </w:r>
      <w:proofErr w:type="spellStart"/>
      <w:r w:rsidRPr="00CA5F5E">
        <w:rPr>
          <w:rFonts w:cs="Times New Roman"/>
          <w:lang w:val="en-US"/>
        </w:rPr>
        <w:t>cel</w:t>
      </w:r>
      <w:proofErr w:type="spellEnd"/>
      <w:r w:rsidRPr="00CA5F5E">
        <w:rPr>
          <w:rFonts w:cs="Times New Roman"/>
          <w:lang w:val="en-US"/>
        </w:rPr>
        <w:t xml:space="preserve"> </w:t>
      </w:r>
      <w:proofErr w:type="spellStart"/>
      <w:r w:rsidRPr="00CA5F5E">
        <w:rPr>
          <w:rFonts w:cs="Times New Roman"/>
          <w:lang w:val="en-US"/>
        </w:rPr>
        <w:t>t</w:t>
      </w:r>
      <w:r w:rsidR="00DD5F82">
        <w:rPr>
          <w:rFonts w:cs="Times New Roman"/>
          <w:lang w:val="en-US"/>
        </w:rPr>
        <w:t>a</w:t>
      </w:r>
      <w:r w:rsidRPr="00CA5F5E">
        <w:rPr>
          <w:rFonts w:cs="Times New Roman"/>
          <w:lang w:val="en-US"/>
        </w:rPr>
        <w:t>rziu</w:t>
      </w:r>
      <w:proofErr w:type="spellEnd"/>
      <w:r w:rsidRPr="00CA5F5E">
        <w:rPr>
          <w:rFonts w:cs="Times New Roman"/>
          <w:lang w:val="en-US"/>
        </w:rPr>
        <w:t xml:space="preserve"> la </w:t>
      </w:r>
      <w:proofErr w:type="spellStart"/>
      <w:r w:rsidRPr="00CA5F5E">
        <w:rPr>
          <w:rFonts w:cs="Times New Roman"/>
          <w:lang w:val="en-US"/>
        </w:rPr>
        <w:t>deschiderea</w:t>
      </w:r>
      <w:proofErr w:type="spellEnd"/>
      <w:r w:rsidRPr="00CA5F5E">
        <w:rPr>
          <w:rFonts w:cs="Times New Roman"/>
          <w:lang w:val="en-US"/>
        </w:rPr>
        <w:t xml:space="preserve"> </w:t>
      </w:r>
      <w:proofErr w:type="spellStart"/>
      <w:r w:rsidRPr="00CA5F5E">
        <w:rPr>
          <w:rFonts w:cs="Times New Roman"/>
          <w:lang w:val="en-US"/>
        </w:rPr>
        <w:t>ofertelor</w:t>
      </w:r>
      <w:proofErr w:type="spellEnd"/>
      <w:r w:rsidRPr="00CA5F5E">
        <w:rPr>
          <w:rFonts w:cs="Times New Roman"/>
          <w:lang w:val="en-US"/>
        </w:rPr>
        <w:t>.</w:t>
      </w:r>
    </w:p>
    <w:p w:rsidR="00CC6FF4" w:rsidRDefault="00CC6FF4" w:rsidP="002E1F40">
      <w:pPr>
        <w:pStyle w:val="BodyText"/>
        <w:jc w:val="both"/>
        <w:rPr>
          <w:rFonts w:cs="Times New Roman"/>
          <w:lang w:val="en-US"/>
        </w:rPr>
      </w:pPr>
      <w:r w:rsidRPr="00CA5F5E">
        <w:rPr>
          <w:rFonts w:cs="Times New Roman"/>
          <w:b/>
          <w:lang w:val="en-US"/>
        </w:rPr>
        <w:tab/>
      </w:r>
      <w:proofErr w:type="spellStart"/>
      <w:r w:rsidRPr="00CA5F5E">
        <w:rPr>
          <w:rFonts w:cs="Times New Roman"/>
          <w:b/>
          <w:lang w:val="en-US"/>
        </w:rPr>
        <w:t>Depunerea</w:t>
      </w:r>
      <w:proofErr w:type="spellEnd"/>
      <w:r w:rsidRPr="00CA5F5E">
        <w:rPr>
          <w:rFonts w:cs="Times New Roman"/>
        </w:rPr>
        <w:t xml:space="preserve"> </w:t>
      </w:r>
      <w:proofErr w:type="spellStart"/>
      <w:r w:rsidRPr="00CA5F5E">
        <w:rPr>
          <w:rFonts w:cs="Times New Roman"/>
          <w:lang w:val="en-US"/>
        </w:rPr>
        <w:t>garan</w:t>
      </w:r>
      <w:r w:rsidR="00DD5F82">
        <w:rPr>
          <w:rFonts w:cs="Times New Roman"/>
          <w:lang w:val="en-US"/>
        </w:rPr>
        <w:t>t</w:t>
      </w:r>
      <w:r w:rsidRPr="00CA5F5E">
        <w:rPr>
          <w:rFonts w:cs="Times New Roman"/>
          <w:lang w:val="en-US"/>
        </w:rPr>
        <w:t>iei</w:t>
      </w:r>
      <w:proofErr w:type="spellEnd"/>
      <w:r w:rsidRPr="00CA5F5E">
        <w:rPr>
          <w:rFonts w:cs="Times New Roman"/>
          <w:lang w:val="en-US"/>
        </w:rPr>
        <w:t xml:space="preserve"> </w:t>
      </w:r>
      <w:proofErr w:type="spellStart"/>
      <w:proofErr w:type="gramStart"/>
      <w:r w:rsidRPr="00CA5F5E">
        <w:rPr>
          <w:rFonts w:cs="Times New Roman"/>
          <w:b/>
          <w:lang w:val="en-US"/>
        </w:rPr>
        <w:t>este</w:t>
      </w:r>
      <w:proofErr w:type="spellEnd"/>
      <w:proofErr w:type="gramEnd"/>
      <w:r w:rsidRPr="00CA5F5E">
        <w:rPr>
          <w:rFonts w:cs="Times New Roman"/>
          <w:b/>
          <w:lang w:val="en-US"/>
        </w:rPr>
        <w:t xml:space="preserve"> </w:t>
      </w:r>
      <w:proofErr w:type="spellStart"/>
      <w:r w:rsidRPr="00CA5F5E">
        <w:rPr>
          <w:rFonts w:cs="Times New Roman"/>
          <w:b/>
          <w:lang w:val="en-US"/>
        </w:rPr>
        <w:t>obligatorie</w:t>
      </w:r>
      <w:proofErr w:type="spellEnd"/>
      <w:r w:rsidRPr="00CA5F5E">
        <w:rPr>
          <w:rFonts w:cs="Times New Roman"/>
          <w:lang w:val="en-US"/>
        </w:rPr>
        <w:t xml:space="preserve"> si </w:t>
      </w:r>
      <w:proofErr w:type="spellStart"/>
      <w:r w:rsidRPr="00CA5F5E">
        <w:rPr>
          <w:rFonts w:cs="Times New Roman"/>
          <w:lang w:val="en-US"/>
        </w:rPr>
        <w:t>constituie</w:t>
      </w:r>
      <w:proofErr w:type="spellEnd"/>
      <w:r w:rsidRPr="00CA5F5E">
        <w:rPr>
          <w:rFonts w:cs="Times New Roman"/>
          <w:lang w:val="en-US"/>
        </w:rPr>
        <w:t xml:space="preserve"> </w:t>
      </w:r>
      <w:proofErr w:type="spellStart"/>
      <w:r w:rsidRPr="00CA5F5E">
        <w:rPr>
          <w:rFonts w:cs="Times New Roman"/>
          <w:b/>
          <w:lang w:val="en-US"/>
        </w:rPr>
        <w:t>criteriu</w:t>
      </w:r>
      <w:proofErr w:type="spellEnd"/>
      <w:r w:rsidRPr="00CA5F5E">
        <w:rPr>
          <w:rFonts w:cs="Times New Roman"/>
          <w:b/>
          <w:lang w:val="en-US"/>
        </w:rPr>
        <w:t xml:space="preserve"> </w:t>
      </w:r>
      <w:proofErr w:type="spellStart"/>
      <w:r w:rsidRPr="00CA5F5E">
        <w:rPr>
          <w:rFonts w:cs="Times New Roman"/>
          <w:b/>
          <w:lang w:val="en-US"/>
        </w:rPr>
        <w:t>eliminatoriu</w:t>
      </w:r>
      <w:proofErr w:type="spellEnd"/>
      <w:r w:rsidRPr="00CA5F5E">
        <w:rPr>
          <w:rFonts w:cs="Times New Roman"/>
          <w:lang w:val="en-US"/>
        </w:rPr>
        <w:t xml:space="preserve">. </w:t>
      </w:r>
    </w:p>
    <w:p w:rsidR="00371BEC" w:rsidRPr="00CA5F5E" w:rsidRDefault="00371BEC" w:rsidP="002E1F40">
      <w:pPr>
        <w:pStyle w:val="BodyText"/>
        <w:jc w:val="both"/>
        <w:rPr>
          <w:rFonts w:cs="Times New Roman"/>
          <w:lang w:val="en-US"/>
        </w:rPr>
      </w:pPr>
    </w:p>
    <w:p w:rsidR="00CC6FF4" w:rsidRPr="00CA5F5E" w:rsidRDefault="00BD0EA4" w:rsidP="002E1F40">
      <w:pPr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I.10</w:t>
      </w:r>
      <w:r w:rsidR="00CC6FF4" w:rsidRPr="00CA5F5E">
        <w:rPr>
          <w:rFonts w:cs="Times New Roman"/>
          <w:b/>
          <w:bCs/>
        </w:rPr>
        <w:t>. MODUL DE DESFASURARE A LICITATIEI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1</w:t>
      </w:r>
      <w:r w:rsidR="002204C4">
        <w:rPr>
          <w:rFonts w:cs="Times New Roman"/>
        </w:rPr>
        <w:t xml:space="preserve">. </w:t>
      </w:r>
      <w:r w:rsidR="002204C4" w:rsidRPr="002204C4">
        <w:rPr>
          <w:rFonts w:cs="Times New Roman"/>
        </w:rPr>
        <w:t>La data si ora anuntate pentru desfasurarea licitatiei vor fi prezenti membrii comisiei de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licitatie, reprezentantii ofertantilor (care vor prezenta si documentele de i</w:t>
      </w:r>
      <w:r>
        <w:rPr>
          <w:rFonts w:cs="Times New Roman"/>
        </w:rPr>
        <w:t xml:space="preserve">mputernicire) si dupa caz, alti </w:t>
      </w:r>
      <w:r w:rsidRPr="002204C4">
        <w:rPr>
          <w:rFonts w:cs="Times New Roman"/>
        </w:rPr>
        <w:t>specialisti si invitati.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Neparticiparea la licitatie a ofertantilor care au depus documentele de participare in termenul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stabilit atrage dupa sine pierderea garantiei de participare la licitatie.</w:t>
      </w:r>
      <w:r>
        <w:rPr>
          <w:rFonts w:cs="Times New Roman"/>
        </w:rPr>
        <w:t xml:space="preserve"> Exceptie fac cazurile de forta </w:t>
      </w:r>
      <w:r w:rsidRPr="002204C4">
        <w:rPr>
          <w:rFonts w:cs="Times New Roman"/>
        </w:rPr>
        <w:t>majora invocate, in scris, in termen de 48 ore de la producere.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2</w:t>
      </w:r>
      <w:r w:rsidR="002204C4" w:rsidRPr="002204C4">
        <w:rPr>
          <w:rFonts w:cs="Times New Roman"/>
        </w:rPr>
        <w:t>. La deschiderea sedintei de licitatie, presedintele comisiei s</w:t>
      </w:r>
      <w:r w:rsidR="002204C4">
        <w:rPr>
          <w:rFonts w:cs="Times New Roman"/>
        </w:rPr>
        <w:t xml:space="preserve">au un membru desemnat de acesta </w:t>
      </w:r>
      <w:r w:rsidR="002204C4" w:rsidRPr="002204C4">
        <w:rPr>
          <w:rFonts w:cs="Times New Roman"/>
        </w:rPr>
        <w:t>va prezenta membrii comisiei de licitatie si va anunta numele ofertantilor</w:t>
      </w:r>
      <w:r w:rsidR="002204C4">
        <w:rPr>
          <w:rFonts w:cs="Times New Roman"/>
        </w:rPr>
        <w:t xml:space="preserve"> si societatile pe care acestia </w:t>
      </w:r>
      <w:r w:rsidR="002204C4" w:rsidRPr="002204C4">
        <w:rPr>
          <w:rFonts w:cs="Times New Roman"/>
        </w:rPr>
        <w:t>le reprezinta.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3</w:t>
      </w:r>
      <w:r w:rsidR="002204C4" w:rsidRPr="002204C4">
        <w:rPr>
          <w:rFonts w:cs="Times New Roman"/>
        </w:rPr>
        <w:t>. Plicurile inchise si sigilate vor fi predate comisiei de licitatie in vederea evaluarii. Dupa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 xml:space="preserve">deschiderea plicurilor comisia verifica totalitatea documentelor ce trebuiau depuse si elimina </w:t>
      </w:r>
      <w:r>
        <w:rPr>
          <w:rFonts w:cs="Times New Roman"/>
        </w:rPr>
        <w:t xml:space="preserve">ofertantii </w:t>
      </w:r>
      <w:r w:rsidRPr="002204C4">
        <w:rPr>
          <w:rFonts w:cs="Times New Roman"/>
        </w:rPr>
        <w:t>care nu indeplinesc conditiile de eligibilitate.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4</w:t>
      </w:r>
      <w:r w:rsidR="002204C4" w:rsidRPr="002204C4">
        <w:rPr>
          <w:rFonts w:cs="Times New Roman"/>
        </w:rPr>
        <w:t>. Dupa analizarea continutului plicurilor si a documentelor depuse, secretariatul comisiei de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licitatie va intocmi un proces verbal in care va consemna rezultatu</w:t>
      </w:r>
      <w:r>
        <w:rPr>
          <w:rFonts w:cs="Times New Roman"/>
        </w:rPr>
        <w:t xml:space="preserve">l analizei, numele ofertantilor </w:t>
      </w:r>
      <w:r w:rsidRPr="002204C4">
        <w:rPr>
          <w:rFonts w:cs="Times New Roman"/>
        </w:rPr>
        <w:t>respinsi si motivul respingerii lor si ofertantii</w:t>
      </w:r>
      <w:r>
        <w:rPr>
          <w:rFonts w:cs="Times New Roman"/>
        </w:rPr>
        <w:t xml:space="preserve"> care indeplinesc conditiile de eligibilitate. </w:t>
      </w:r>
      <w:r w:rsidRPr="002204C4">
        <w:rPr>
          <w:rFonts w:cs="Times New Roman"/>
        </w:rPr>
        <w:t>Procesul-verbal se semneaza de membrii comisiei si ofertantii prezenti.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2204C4" w:rsidRPr="002204C4">
        <w:rPr>
          <w:rFonts w:cs="Times New Roman"/>
        </w:rPr>
        <w:t>. Pentru continuarea desfasurarii procedurii de licitatie este necesar ca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 xml:space="preserve">dupa deschiderea plicurilor ofertantilor, cel putin </w:t>
      </w:r>
      <w:r>
        <w:rPr>
          <w:rFonts w:cs="Times New Roman"/>
        </w:rPr>
        <w:t>o oferta</w:t>
      </w:r>
      <w:r w:rsidRPr="002204C4">
        <w:rPr>
          <w:rFonts w:cs="Times New Roman"/>
        </w:rPr>
        <w:t xml:space="preserve"> sa intr</w:t>
      </w:r>
      <w:r>
        <w:rPr>
          <w:rFonts w:cs="Times New Roman"/>
        </w:rPr>
        <w:t>uneasca conditiile prevazute de organizator</w:t>
      </w:r>
      <w:r w:rsidRPr="002204C4">
        <w:rPr>
          <w:rFonts w:cs="Times New Roman"/>
        </w:rPr>
        <w:t>.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2204C4" w:rsidRPr="002204C4">
        <w:rPr>
          <w:rFonts w:cs="Times New Roman"/>
        </w:rPr>
        <w:t>. Presedintele comisiei anunta pretul de pornire a licitatiei, pasul mi</w:t>
      </w:r>
      <w:r w:rsidR="002204C4">
        <w:rPr>
          <w:rFonts w:cs="Times New Roman"/>
        </w:rPr>
        <w:t xml:space="preserve">nim </w:t>
      </w:r>
      <w:r w:rsidR="002204C4" w:rsidRPr="002204C4">
        <w:rPr>
          <w:rFonts w:cs="Times New Roman"/>
        </w:rPr>
        <w:t>de licitatie</w:t>
      </w:r>
      <w:r w:rsidR="002204C4">
        <w:rPr>
          <w:rFonts w:cs="Times New Roman"/>
        </w:rPr>
        <w:t xml:space="preserve"> (10.000,00 euro)</w:t>
      </w:r>
      <w:r w:rsidR="002204C4" w:rsidRPr="002204C4">
        <w:rPr>
          <w:rFonts w:cs="Times New Roman"/>
        </w:rPr>
        <w:t xml:space="preserve"> si eventuale notificari cu privire la modificarea caietului de sarcini (daca este cazul).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2204C4" w:rsidRPr="002204C4">
        <w:rPr>
          <w:rFonts w:cs="Times New Roman"/>
        </w:rPr>
        <w:t>. Licitatia se desfasoara dupa regula “licitatiei competitive”, respectiv la un pret in urcare.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Astfel, dupa ce se striga pretul de pornire a licitatiei, in ordinea ce va</w:t>
      </w:r>
      <w:r>
        <w:rPr>
          <w:rFonts w:cs="Times New Roman"/>
        </w:rPr>
        <w:t xml:space="preserve"> fi stabilita, fiecare ofertant </w:t>
      </w:r>
      <w:r w:rsidRPr="002204C4">
        <w:rPr>
          <w:rFonts w:cs="Times New Roman"/>
        </w:rPr>
        <w:t>interesat va striga pretul pe care il ofera (care trebuie sa fie mai mare</w:t>
      </w:r>
      <w:r>
        <w:rPr>
          <w:rFonts w:cs="Times New Roman"/>
        </w:rPr>
        <w:t xml:space="preserve"> decat oferta anterioara cu cel </w:t>
      </w:r>
      <w:r w:rsidRPr="002204C4">
        <w:rPr>
          <w:rFonts w:cs="Times New Roman"/>
        </w:rPr>
        <w:t>putin un pas de licitare), pana cand unul dintre ofertanti ajunge la pretul astfel majorat si nim</w:t>
      </w:r>
      <w:r>
        <w:rPr>
          <w:rFonts w:cs="Times New Roman"/>
        </w:rPr>
        <w:t xml:space="preserve">eni nu </w:t>
      </w:r>
      <w:r w:rsidRPr="002204C4">
        <w:rPr>
          <w:rFonts w:cs="Times New Roman"/>
        </w:rPr>
        <w:t>ofera un pret mai mare.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 xml:space="preserve">Presedintele comisiei repeta de trei ori pretul acceptat de ofertant </w:t>
      </w:r>
      <w:r>
        <w:rPr>
          <w:rFonts w:cs="Times New Roman"/>
        </w:rPr>
        <w:t xml:space="preserve">si daca nici un alt ofertant nu </w:t>
      </w:r>
      <w:r w:rsidRPr="002204C4">
        <w:rPr>
          <w:rFonts w:cs="Times New Roman"/>
        </w:rPr>
        <w:t>accepta</w:t>
      </w:r>
      <w:r>
        <w:rPr>
          <w:rFonts w:cs="Times New Roman"/>
        </w:rPr>
        <w:t xml:space="preserve"> </w:t>
      </w:r>
      <w:r w:rsidRPr="002204C4">
        <w:rPr>
          <w:rFonts w:cs="Times New Roman"/>
        </w:rPr>
        <w:t xml:space="preserve">pretul strigat, </w:t>
      </w:r>
      <w:r>
        <w:rPr>
          <w:rFonts w:cs="Times New Roman"/>
        </w:rPr>
        <w:t>imobilele</w:t>
      </w:r>
      <w:r w:rsidRPr="002204C4">
        <w:rPr>
          <w:rFonts w:cs="Times New Roman"/>
        </w:rPr>
        <w:t xml:space="preserve"> se adjudeca ofertantului care a oferit pretul cel mai mare.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8</w:t>
      </w:r>
      <w:r w:rsidR="002204C4" w:rsidRPr="002204C4">
        <w:rPr>
          <w:rFonts w:cs="Times New Roman"/>
        </w:rPr>
        <w:t>. Secretariatul comisiei va intocmi procesul verbal de adjudecare in care se vor consemna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denumirea ofertantilor, numele si prenumele reprezentantilor ofert</w:t>
      </w:r>
      <w:r>
        <w:rPr>
          <w:rFonts w:cs="Times New Roman"/>
        </w:rPr>
        <w:t xml:space="preserve">antilor, denumirea ofertantului </w:t>
      </w:r>
      <w:r w:rsidRPr="002204C4">
        <w:rPr>
          <w:rFonts w:cs="Times New Roman"/>
        </w:rPr>
        <w:t>castigator si a ofertei cu care acesta a castigat licitatia pentru v</w:t>
      </w:r>
      <w:r w:rsidR="00DF450B">
        <w:rPr>
          <w:rFonts w:cs="Times New Roman"/>
        </w:rPr>
        <w:t>a</w:t>
      </w:r>
      <w:r>
        <w:rPr>
          <w:rFonts w:cs="Times New Roman"/>
        </w:rPr>
        <w:t xml:space="preserve">nzarea </w:t>
      </w:r>
      <w:r w:rsidR="00DF450B">
        <w:rPr>
          <w:rFonts w:cs="Times New Roman"/>
        </w:rPr>
        <w:t>bunurilor</w:t>
      </w:r>
      <w:r>
        <w:rPr>
          <w:rFonts w:cs="Times New Roman"/>
        </w:rPr>
        <w:t xml:space="preserve"> scos</w:t>
      </w:r>
      <w:r w:rsidR="00DF450B">
        <w:rPr>
          <w:rFonts w:cs="Times New Roman"/>
        </w:rPr>
        <w:t>e</w:t>
      </w:r>
      <w:r>
        <w:rPr>
          <w:rFonts w:cs="Times New Roman"/>
        </w:rPr>
        <w:t xml:space="preserve"> la </w:t>
      </w:r>
      <w:r w:rsidRPr="002204C4">
        <w:rPr>
          <w:rFonts w:cs="Times New Roman"/>
        </w:rPr>
        <w:t>licitatie, denumirea ofertantului clasat pe locul al doilea si ofer</w:t>
      </w:r>
      <w:r w:rsidR="00DF450B">
        <w:rPr>
          <w:rFonts w:cs="Times New Roman"/>
        </w:rPr>
        <w:t xml:space="preserve">ta acestuia. Procesul verbal de </w:t>
      </w:r>
      <w:r w:rsidRPr="002204C4">
        <w:rPr>
          <w:rFonts w:cs="Times New Roman"/>
        </w:rPr>
        <w:t>adjudecare va fi semnat obligatoriu de membrii comisiei de licitatie si de reprezentatii ofertantilor.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Se consemneaza, daca este cazul, refuzul semnarii procesului-verbal de adjudecare de catre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unul din participanti.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9</w:t>
      </w:r>
      <w:r w:rsidR="002204C4" w:rsidRPr="002204C4">
        <w:rPr>
          <w:rFonts w:cs="Times New Roman"/>
        </w:rPr>
        <w:t>.Intr-o anexa la procesul verbal de adjudecare vor fi consemnati pasii de licitatie, asa cum au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fost ei anuntati, prin strigare, in cadrul sedintei de licitatie de catre ofer</w:t>
      </w:r>
      <w:r w:rsidR="00DF450B">
        <w:rPr>
          <w:rFonts w:cs="Times New Roman"/>
        </w:rPr>
        <w:t xml:space="preserve">tanti, incepand de la pretul de </w:t>
      </w:r>
      <w:r w:rsidRPr="002204C4">
        <w:rPr>
          <w:rFonts w:cs="Times New Roman"/>
        </w:rPr>
        <w:t>pornire al licitatiei.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10</w:t>
      </w:r>
      <w:r w:rsidR="002204C4" w:rsidRPr="002204C4">
        <w:rPr>
          <w:rFonts w:cs="Times New Roman"/>
        </w:rPr>
        <w:t>.Documentele apartinand ofertantilor care au transmis notificari de retragere</w:t>
      </w:r>
      <w:r w:rsidR="00DF450B">
        <w:rPr>
          <w:rFonts w:cs="Times New Roman"/>
        </w:rPr>
        <w:t xml:space="preserve"> inainte cu minim 1 zi de data desfasurarii licitatiei sau </w:t>
      </w:r>
      <w:r w:rsidR="002204C4" w:rsidRPr="002204C4">
        <w:rPr>
          <w:rFonts w:cs="Times New Roman"/>
        </w:rPr>
        <w:t>care nu prezinta garantie de participare la licitati</w:t>
      </w:r>
      <w:r w:rsidR="00DF450B">
        <w:rPr>
          <w:rFonts w:cs="Times New Roman"/>
        </w:rPr>
        <w:t xml:space="preserve">e vor fi inapoiate ofertantilor </w:t>
      </w:r>
      <w:r w:rsidR="002204C4" w:rsidRPr="002204C4">
        <w:rPr>
          <w:rFonts w:cs="Times New Roman"/>
        </w:rPr>
        <w:t>respectivi.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11</w:t>
      </w:r>
      <w:r w:rsidR="002204C4" w:rsidRPr="002204C4">
        <w:rPr>
          <w:rFonts w:cs="Times New Roman"/>
        </w:rPr>
        <w:t>.Orice incercare a unui ofertant sau actiunile corelate ale acestora care au drept scop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perturbarea sedintei de licitatie poate avea ca rezultat respingerea ofertei</w:t>
      </w:r>
      <w:r w:rsidR="00DF450B">
        <w:rPr>
          <w:rFonts w:cs="Times New Roman"/>
        </w:rPr>
        <w:t xml:space="preserve"> si descalificarea ofertantilor </w:t>
      </w:r>
      <w:r w:rsidRPr="002204C4">
        <w:rPr>
          <w:rFonts w:cs="Times New Roman"/>
        </w:rPr>
        <w:t>respectivi.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lastRenderedPageBreak/>
        <w:t>12</w:t>
      </w:r>
      <w:r w:rsidR="002204C4" w:rsidRPr="002204C4">
        <w:rPr>
          <w:rFonts w:cs="Times New Roman"/>
        </w:rPr>
        <w:t>.Dupa sedinta de licitatie toate documentele licitatiei se vor arhiva la sediul organizatorului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licitatiei.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13</w:t>
      </w:r>
      <w:r w:rsidR="002204C4" w:rsidRPr="002204C4">
        <w:rPr>
          <w:rFonts w:cs="Times New Roman"/>
        </w:rPr>
        <w:t>.Procesul verbal de adjudecare a licitatiei impreuna cu anexel</w:t>
      </w:r>
      <w:r w:rsidR="00DF450B">
        <w:rPr>
          <w:rFonts w:cs="Times New Roman"/>
        </w:rPr>
        <w:t xml:space="preserve">e sale reprezinta documentul pe </w:t>
      </w:r>
      <w:r w:rsidR="002204C4" w:rsidRPr="002204C4">
        <w:rPr>
          <w:rFonts w:cs="Times New Roman"/>
        </w:rPr>
        <w:t xml:space="preserve">baza caruia este stabilit rezultatul </w:t>
      </w:r>
      <w:r>
        <w:rPr>
          <w:rFonts w:eastAsia="Times New Roman" w:cs="Times New Roman"/>
        </w:rPr>
        <w:t>licitatii publice</w:t>
      </w:r>
      <w:r w:rsidRPr="00CA5F5E">
        <w:rPr>
          <w:rFonts w:eastAsia="Times New Roman" w:cs="Times New Roman"/>
        </w:rPr>
        <w:t xml:space="preserve"> deschisa</w:t>
      </w:r>
      <w:r>
        <w:rPr>
          <w:rFonts w:eastAsia="Times New Roman" w:cs="Times New Roman"/>
        </w:rPr>
        <w:t>, prin strigare</w:t>
      </w:r>
      <w:r w:rsidR="00DF450B">
        <w:rPr>
          <w:rFonts w:cs="Times New Roman"/>
        </w:rPr>
        <w:t xml:space="preserve">, cu adjudecare la cel mai bun </w:t>
      </w:r>
      <w:r w:rsidR="002204C4" w:rsidRPr="002204C4">
        <w:rPr>
          <w:rFonts w:cs="Times New Roman"/>
        </w:rPr>
        <w:t>pret. Acesta se va intocmi in mai multe exemplare, respectiv cate unul pe</w:t>
      </w:r>
      <w:r w:rsidR="00DF450B">
        <w:rPr>
          <w:rFonts w:cs="Times New Roman"/>
        </w:rPr>
        <w:t xml:space="preserve">ntru fiecare parte participanta </w:t>
      </w:r>
      <w:r w:rsidR="002204C4" w:rsidRPr="002204C4">
        <w:rPr>
          <w:rFonts w:cs="Times New Roman"/>
        </w:rPr>
        <w:t>la licitatie si anume: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- un exemplar (originalul) la organizatorul licitatiei;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- un exemplar pentru evidenta la dispozitia comisiei;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- cate un exemplar ofertantilor partici</w:t>
      </w:r>
      <w:r w:rsidR="00DF450B">
        <w:rPr>
          <w:rFonts w:cs="Times New Roman"/>
        </w:rPr>
        <w:t xml:space="preserve">panti la licitatie, la cerere. 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13</w:t>
      </w:r>
      <w:r w:rsidR="002204C4" w:rsidRPr="002204C4">
        <w:rPr>
          <w:rFonts w:cs="Times New Roman"/>
        </w:rPr>
        <w:t>.In procesul verbal al licitatiei se vor consemna de asemenea: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- nominalizarea ofertantului a c</w:t>
      </w:r>
      <w:r w:rsidR="00DF450B">
        <w:rPr>
          <w:rFonts w:cs="Times New Roman"/>
        </w:rPr>
        <w:t>a</w:t>
      </w:r>
      <w:r w:rsidRPr="002204C4">
        <w:rPr>
          <w:rFonts w:cs="Times New Roman"/>
        </w:rPr>
        <w:t>rui oferta de pre</w:t>
      </w:r>
      <w:r w:rsidR="00DF450B">
        <w:rPr>
          <w:rFonts w:cs="Times New Roman"/>
        </w:rPr>
        <w:t>t</w:t>
      </w:r>
      <w:r w:rsidRPr="002204C4">
        <w:rPr>
          <w:rFonts w:cs="Times New Roman"/>
        </w:rPr>
        <w:t xml:space="preserve"> a fost declarata c</w:t>
      </w:r>
      <w:r w:rsidR="00DF450B">
        <w:rPr>
          <w:rFonts w:cs="Times New Roman"/>
        </w:rPr>
        <w:t>as</w:t>
      </w:r>
      <w:r w:rsidRPr="002204C4">
        <w:rPr>
          <w:rFonts w:cs="Times New Roman"/>
        </w:rPr>
        <w:t>tig</w:t>
      </w:r>
      <w:r w:rsidR="00DF450B">
        <w:rPr>
          <w:rFonts w:cs="Times New Roman"/>
        </w:rPr>
        <w:t xml:space="preserve">atoare si cu care s-a clasat pe </w:t>
      </w:r>
      <w:r w:rsidRPr="002204C4">
        <w:rPr>
          <w:rFonts w:cs="Times New Roman"/>
        </w:rPr>
        <w:t>primul loc;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- nominalizarea ofertantului clasat pe locul al doilea si oferta acestuia;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- precizarea ca rezultatele r</w:t>
      </w:r>
      <w:r w:rsidR="00DF450B">
        <w:rPr>
          <w:rFonts w:cs="Times New Roman"/>
        </w:rPr>
        <w:t>a</w:t>
      </w:r>
      <w:r w:rsidRPr="002204C4">
        <w:rPr>
          <w:rFonts w:cs="Times New Roman"/>
        </w:rPr>
        <w:t>m</w:t>
      </w:r>
      <w:r w:rsidR="00DF450B">
        <w:rPr>
          <w:rFonts w:cs="Times New Roman"/>
        </w:rPr>
        <w:t>a</w:t>
      </w:r>
      <w:r w:rsidRPr="002204C4">
        <w:rPr>
          <w:rFonts w:cs="Times New Roman"/>
        </w:rPr>
        <w:t>n definitive doar in momentul solutionarii eventualelor contestatii.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15</w:t>
      </w:r>
      <w:r w:rsidR="002204C4" w:rsidRPr="002204C4">
        <w:rPr>
          <w:rFonts w:cs="Times New Roman"/>
        </w:rPr>
        <w:t>.Rezultatul licitatiei va fi afisat in termen de 24 ore la sediul organizatorului acesteia.</w:t>
      </w:r>
    </w:p>
    <w:p w:rsidR="002204C4" w:rsidRPr="002204C4" w:rsidRDefault="00DF450B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p</w:t>
      </w:r>
      <w:r w:rsidR="002204C4" w:rsidRPr="002204C4">
        <w:rPr>
          <w:rFonts w:cs="Times New Roman"/>
        </w:rPr>
        <w:t>.Eventualele contestatii ale licitantilor se vor depune in scris, la sediul organizatorului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 xml:space="preserve">licitatiei in termen de </w:t>
      </w:r>
      <w:r w:rsidR="00DF450B">
        <w:rPr>
          <w:rFonts w:cs="Times New Roman"/>
        </w:rPr>
        <w:t>24</w:t>
      </w:r>
      <w:r w:rsidRPr="002204C4">
        <w:rPr>
          <w:rFonts w:cs="Times New Roman"/>
        </w:rPr>
        <w:t xml:space="preserve"> ore de la incheierea licitatiei.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Contestatiile vor fi solutionate in termen de</w:t>
      </w:r>
      <w:r w:rsidR="00DF450B">
        <w:rPr>
          <w:rFonts w:cs="Times New Roman"/>
        </w:rPr>
        <w:t xml:space="preserve"> maxim</w:t>
      </w:r>
      <w:r w:rsidRPr="002204C4">
        <w:rPr>
          <w:rFonts w:cs="Times New Roman"/>
        </w:rPr>
        <w:t xml:space="preserve"> 5 (cinci) zile luc</w:t>
      </w:r>
      <w:r w:rsidR="00DF450B">
        <w:rPr>
          <w:rFonts w:cs="Times New Roman"/>
        </w:rPr>
        <w:t xml:space="preserve">ratoare de la depunerea lor, de </w:t>
      </w:r>
      <w:r w:rsidRPr="002204C4">
        <w:rPr>
          <w:rFonts w:cs="Times New Roman"/>
        </w:rPr>
        <w:t xml:space="preserve">catre una sau mai multe persoane desemnate de </w:t>
      </w:r>
      <w:r w:rsidR="00DF450B">
        <w:rPr>
          <w:rFonts w:cs="Times New Roman"/>
        </w:rPr>
        <w:t>Societatea Nationala de Cruce Rosie din Romania</w:t>
      </w:r>
      <w:r w:rsidRPr="002204C4">
        <w:rPr>
          <w:rFonts w:cs="Times New Roman"/>
        </w:rPr>
        <w:t>.</w:t>
      </w:r>
    </w:p>
    <w:p w:rsidR="002204C4" w:rsidRPr="002204C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16</w:t>
      </w:r>
      <w:r w:rsidR="002204C4" w:rsidRPr="002204C4">
        <w:rPr>
          <w:rFonts w:cs="Times New Roman"/>
        </w:rPr>
        <w:t>.Data rezolvarii contestatiilor reprezinta data la care rezultatele raman definitive.</w:t>
      </w:r>
    </w:p>
    <w:p w:rsidR="002204C4" w:rsidRPr="002204C4" w:rsidRDefault="00DF450B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s</w:t>
      </w:r>
      <w:r w:rsidR="002204C4" w:rsidRPr="002204C4">
        <w:rPr>
          <w:rFonts w:cs="Times New Roman"/>
        </w:rPr>
        <w:t>.In cazul in care castigatorul licitatiei renunta la oferta sa, comisia de licitatie va adjudeca</w:t>
      </w:r>
    </w:p>
    <w:p w:rsidR="002204C4" w:rsidRPr="002204C4" w:rsidRDefault="002204C4" w:rsidP="002E1F40">
      <w:pPr>
        <w:autoSpaceDE w:val="0"/>
        <w:jc w:val="both"/>
        <w:rPr>
          <w:rFonts w:cs="Times New Roman"/>
        </w:rPr>
      </w:pPr>
      <w:r w:rsidRPr="002204C4">
        <w:rPr>
          <w:rFonts w:cs="Times New Roman"/>
        </w:rPr>
        <w:t>licitatia ofertantului clasat pe locul al doilea, iar ofertantul declarat castig</w:t>
      </w:r>
      <w:r w:rsidR="00DF450B">
        <w:rPr>
          <w:rFonts w:cs="Times New Roman"/>
        </w:rPr>
        <w:t xml:space="preserve">ator initial va pierde garantia </w:t>
      </w:r>
      <w:r w:rsidRPr="002204C4">
        <w:rPr>
          <w:rFonts w:cs="Times New Roman"/>
        </w:rPr>
        <w:t>de participare.</w:t>
      </w:r>
    </w:p>
    <w:p w:rsidR="00BD0EA4" w:rsidRDefault="00BD0EA4" w:rsidP="002E1F40">
      <w:pPr>
        <w:autoSpaceDE w:val="0"/>
        <w:jc w:val="both"/>
        <w:rPr>
          <w:rFonts w:cs="Times New Roman"/>
        </w:rPr>
      </w:pPr>
      <w:r>
        <w:rPr>
          <w:rFonts w:cs="Times New Roman"/>
        </w:rPr>
        <w:t>17</w:t>
      </w:r>
      <w:r w:rsidR="002204C4" w:rsidRPr="002204C4">
        <w:rPr>
          <w:rFonts w:cs="Times New Roman"/>
        </w:rPr>
        <w:t>.Semnarea contractului de v</w:t>
      </w:r>
      <w:r w:rsidR="00DF450B">
        <w:rPr>
          <w:rFonts w:cs="Times New Roman"/>
        </w:rPr>
        <w:t>a</w:t>
      </w:r>
      <w:r w:rsidR="002204C4" w:rsidRPr="002204C4">
        <w:rPr>
          <w:rFonts w:cs="Times New Roman"/>
        </w:rPr>
        <w:t>nzarese va face in termen de 15 zi</w:t>
      </w:r>
      <w:r w:rsidR="00DF450B">
        <w:rPr>
          <w:rFonts w:cs="Times New Roman"/>
        </w:rPr>
        <w:t xml:space="preserve">le de la ramanerea definitiva a </w:t>
      </w:r>
      <w:r w:rsidR="002204C4" w:rsidRPr="002204C4">
        <w:rPr>
          <w:rFonts w:cs="Times New Roman"/>
        </w:rPr>
        <w:t>rezultatelor licitatiei, la notarul public. Refuzul ofertantului castigator d</w:t>
      </w:r>
      <w:r w:rsidR="00DF450B">
        <w:rPr>
          <w:rFonts w:cs="Times New Roman"/>
        </w:rPr>
        <w:t xml:space="preserve">e a semna contractul de vanzare </w:t>
      </w:r>
      <w:r w:rsidR="002204C4" w:rsidRPr="002204C4">
        <w:rPr>
          <w:rFonts w:cs="Times New Roman"/>
        </w:rPr>
        <w:t xml:space="preserve">determina pierderea garantiei de participare si interdictia de a participa </w:t>
      </w:r>
      <w:r w:rsidR="00DF450B">
        <w:rPr>
          <w:rFonts w:cs="Times New Roman"/>
        </w:rPr>
        <w:t xml:space="preserve">la o alta licitatie ulterioara, </w:t>
      </w:r>
      <w:r w:rsidR="002204C4" w:rsidRPr="002204C4">
        <w:rPr>
          <w:rFonts w:cs="Times New Roman"/>
        </w:rPr>
        <w:t xml:space="preserve">organizata de </w:t>
      </w:r>
      <w:r w:rsidR="00DF450B">
        <w:rPr>
          <w:rFonts w:cs="Times New Roman"/>
        </w:rPr>
        <w:t>Crucea Rosie Romana</w:t>
      </w:r>
      <w:r>
        <w:rPr>
          <w:rFonts w:cs="Times New Roman"/>
        </w:rPr>
        <w:t>.</w:t>
      </w:r>
    </w:p>
    <w:p w:rsidR="00BD0EA4" w:rsidRDefault="00BD0EA4" w:rsidP="002E1F40">
      <w:pPr>
        <w:autoSpaceDE w:val="0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18. </w:t>
      </w:r>
      <w:proofErr w:type="spellStart"/>
      <w:r w:rsidR="00CC6FF4" w:rsidRPr="00CA5F5E">
        <w:rPr>
          <w:rFonts w:cs="Times New Roman"/>
          <w:lang w:val="en-US"/>
        </w:rPr>
        <w:t>Contractul</w:t>
      </w:r>
      <w:proofErr w:type="spellEnd"/>
      <w:r w:rsidR="00CC6FF4" w:rsidRPr="00CA5F5E">
        <w:rPr>
          <w:rFonts w:cs="Times New Roman"/>
          <w:lang w:val="en-US"/>
        </w:rPr>
        <w:t xml:space="preserve"> de </w:t>
      </w:r>
      <w:proofErr w:type="spellStart"/>
      <w:r w:rsidR="00CC6FF4" w:rsidRPr="00CA5F5E">
        <w:rPr>
          <w:rFonts w:cs="Times New Roman"/>
          <w:lang w:val="en-US"/>
        </w:rPr>
        <w:t>vanzare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cumparare</w:t>
      </w:r>
      <w:proofErr w:type="spellEnd"/>
      <w:r w:rsidR="00CC6FF4" w:rsidRPr="00CA5F5E">
        <w:rPr>
          <w:rFonts w:cs="Times New Roman"/>
          <w:lang w:val="en-US"/>
        </w:rPr>
        <w:t xml:space="preserve"> se </w:t>
      </w:r>
      <w:proofErr w:type="spellStart"/>
      <w:r w:rsidR="00CC6FF4" w:rsidRPr="00CA5F5E">
        <w:rPr>
          <w:rFonts w:cs="Times New Roman"/>
          <w:lang w:val="en-US"/>
        </w:rPr>
        <w:t>se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va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incheia</w:t>
      </w:r>
      <w:proofErr w:type="spellEnd"/>
      <w:r w:rsidR="00CC6FF4" w:rsidRPr="00CA5F5E">
        <w:rPr>
          <w:rFonts w:cs="Times New Roman"/>
          <w:lang w:val="en-US"/>
        </w:rPr>
        <w:t xml:space="preserve"> cu </w:t>
      </w:r>
      <w:proofErr w:type="spellStart"/>
      <w:r w:rsidR="00CC6FF4" w:rsidRPr="00CA5F5E">
        <w:rPr>
          <w:rFonts w:cs="Times New Roman"/>
          <w:lang w:val="en-US"/>
        </w:rPr>
        <w:t>solicitantul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declarat</w:t>
      </w:r>
      <w:proofErr w:type="spellEnd"/>
      <w:r w:rsidR="00CC6FF4" w:rsidRPr="00CA5F5E">
        <w:rPr>
          <w:rFonts w:cs="Times New Roman"/>
          <w:lang w:val="en-US"/>
        </w:rPr>
        <w:t xml:space="preserve"> castigator </w:t>
      </w:r>
      <w:proofErr w:type="spellStart"/>
      <w:r w:rsidR="00CC6FF4" w:rsidRPr="00CA5F5E">
        <w:rPr>
          <w:rFonts w:cs="Times New Roman"/>
          <w:lang w:val="en-US"/>
        </w:rPr>
        <w:t>dupa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solutionarea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eventualelor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contestatii</w:t>
      </w:r>
      <w:proofErr w:type="spellEnd"/>
      <w:r w:rsidR="00CC6FF4" w:rsidRPr="00CA5F5E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</w:t>
      </w:r>
      <w:r w:rsidRPr="00BD0EA4">
        <w:rPr>
          <w:rFonts w:cs="Times New Roman"/>
          <w:lang w:val="en-US"/>
        </w:rPr>
        <w:t>I</w:t>
      </w:r>
      <w:r w:rsidR="00CC6FF4" w:rsidRPr="00BD0EA4">
        <w:rPr>
          <w:rFonts w:cs="Times New Roman"/>
          <w:lang w:val="en-US"/>
        </w:rPr>
        <w:t>n</w:t>
      </w:r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cazul</w:t>
      </w:r>
      <w:proofErr w:type="spellEnd"/>
      <w:r w:rsidR="00CC6FF4" w:rsidRPr="00CA5F5E">
        <w:rPr>
          <w:rFonts w:cs="Times New Roman"/>
          <w:lang w:val="en-US"/>
        </w:rPr>
        <w:t xml:space="preserve"> in care la </w:t>
      </w:r>
      <w:proofErr w:type="spellStart"/>
      <w:r w:rsidR="00CC6FF4" w:rsidRPr="00CA5F5E">
        <w:rPr>
          <w:rFonts w:cs="Times New Roman"/>
          <w:lang w:val="en-US"/>
        </w:rPr>
        <w:t>licitatie</w:t>
      </w:r>
      <w:proofErr w:type="spellEnd"/>
      <w:r w:rsidR="00CC6FF4" w:rsidRPr="00CA5F5E">
        <w:rPr>
          <w:rFonts w:cs="Times New Roman"/>
          <w:lang w:val="en-US"/>
        </w:rPr>
        <w:t xml:space="preserve"> se </w:t>
      </w:r>
      <w:proofErr w:type="spellStart"/>
      <w:r w:rsidR="00CC6FF4" w:rsidRPr="00CA5F5E">
        <w:rPr>
          <w:rFonts w:cs="Times New Roman"/>
          <w:lang w:val="en-US"/>
        </w:rPr>
        <w:t>va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inscrie</w:t>
      </w:r>
      <w:proofErr w:type="spellEnd"/>
      <w:r w:rsidR="00CC6FF4" w:rsidRPr="00CA5F5E">
        <w:rPr>
          <w:rFonts w:cs="Times New Roman"/>
          <w:lang w:val="en-US"/>
        </w:rPr>
        <w:t xml:space="preserve"> un </w:t>
      </w:r>
      <w:proofErr w:type="spellStart"/>
      <w:r w:rsidR="00CC6FF4" w:rsidRPr="00CA5F5E">
        <w:rPr>
          <w:rFonts w:cs="Times New Roman"/>
          <w:lang w:val="en-US"/>
        </w:rPr>
        <w:t>singur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ofertant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comisia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va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avea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posibilitatea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negocierii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directe</w:t>
      </w:r>
      <w:proofErr w:type="spellEnd"/>
      <w:r w:rsidR="00CC6FF4" w:rsidRPr="00CA5F5E">
        <w:rPr>
          <w:rFonts w:cs="Times New Roman"/>
          <w:lang w:val="en-US"/>
        </w:rPr>
        <w:t xml:space="preserve"> cu </w:t>
      </w:r>
      <w:proofErr w:type="spellStart"/>
      <w:r w:rsidR="00CC6FF4" w:rsidRPr="00CA5F5E">
        <w:rPr>
          <w:rFonts w:cs="Times New Roman"/>
          <w:lang w:val="en-US"/>
        </w:rPr>
        <w:t>acesta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dar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fara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posibilitatea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scaderii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r w:rsidR="00CC6FF4" w:rsidRPr="00CA5F5E">
        <w:rPr>
          <w:rFonts w:cs="Times New Roman"/>
          <w:lang w:val="en-US"/>
        </w:rPr>
        <w:t>pretului</w:t>
      </w:r>
      <w:proofErr w:type="spellEnd"/>
      <w:r w:rsidR="00CC6FF4" w:rsidRPr="00CA5F5E">
        <w:rPr>
          <w:rFonts w:cs="Times New Roman"/>
          <w:lang w:val="en-US"/>
        </w:rPr>
        <w:t xml:space="preserve"> sub </w:t>
      </w:r>
      <w:proofErr w:type="spellStart"/>
      <w:r w:rsidR="00CC6FF4" w:rsidRPr="00CA5F5E">
        <w:rPr>
          <w:rFonts w:cs="Times New Roman"/>
          <w:lang w:val="en-US"/>
        </w:rPr>
        <w:t>minimul</w:t>
      </w:r>
      <w:proofErr w:type="spellEnd"/>
      <w:r w:rsidR="00CC6FF4" w:rsidRPr="00CA5F5E">
        <w:rPr>
          <w:rFonts w:cs="Times New Roman"/>
          <w:lang w:val="en-US"/>
        </w:rPr>
        <w:t xml:space="preserve"> </w:t>
      </w:r>
      <w:proofErr w:type="spellStart"/>
      <w:proofErr w:type="gramStart"/>
      <w:r w:rsidR="00CC6FF4" w:rsidRPr="00CA5F5E">
        <w:rPr>
          <w:rFonts w:cs="Times New Roman"/>
          <w:lang w:val="en-US"/>
        </w:rPr>
        <w:t>impus</w:t>
      </w:r>
      <w:proofErr w:type="spellEnd"/>
      <w:r w:rsidR="00CC6FF4" w:rsidRPr="00CA5F5E">
        <w:rPr>
          <w:rFonts w:cs="Times New Roman"/>
          <w:lang w:val="en-US"/>
        </w:rPr>
        <w:t xml:space="preserve"> .</w:t>
      </w:r>
      <w:proofErr w:type="gramEnd"/>
      <w:r w:rsidR="00CC6FF4" w:rsidRPr="00CA5F5E">
        <w:rPr>
          <w:rFonts w:cs="Times New Roman"/>
          <w:lang w:val="en-US"/>
        </w:rPr>
        <w:t xml:space="preserve"> </w:t>
      </w:r>
    </w:p>
    <w:p w:rsidR="00B13C64" w:rsidRPr="00F53E24" w:rsidRDefault="00BD0EA4" w:rsidP="002E1F40">
      <w:pPr>
        <w:autoSpaceDE w:val="0"/>
        <w:jc w:val="both"/>
        <w:rPr>
          <w:rFonts w:cs="Times New Roman"/>
          <w:lang w:val="en-US"/>
        </w:rPr>
      </w:pPr>
      <w:r w:rsidRPr="00F53E24">
        <w:rPr>
          <w:rFonts w:cs="Times New Roman"/>
          <w:lang w:val="en-US"/>
        </w:rPr>
        <w:t xml:space="preserve">19. </w:t>
      </w:r>
      <w:proofErr w:type="spellStart"/>
      <w:r w:rsidR="00CC6FF4" w:rsidRPr="00F53E24">
        <w:rPr>
          <w:rFonts w:cs="Times New Roman"/>
          <w:lang w:val="en-US"/>
        </w:rPr>
        <w:t>Daca</w:t>
      </w:r>
      <w:proofErr w:type="spellEnd"/>
      <w:r w:rsidR="00CC6FF4" w:rsidRPr="00F53E24">
        <w:rPr>
          <w:rFonts w:cs="Times New Roman"/>
          <w:lang w:val="en-US"/>
        </w:rPr>
        <w:t xml:space="preserve"> la data </w:t>
      </w:r>
      <w:proofErr w:type="spellStart"/>
      <w:r w:rsidR="006272A8" w:rsidRPr="00F53E24">
        <w:rPr>
          <w:rFonts w:cs="Times New Roman"/>
          <w:lang w:val="en-US"/>
        </w:rPr>
        <w:t>primei</w:t>
      </w:r>
      <w:proofErr w:type="spellEnd"/>
      <w:r w:rsidR="006272A8" w:rsidRPr="00F53E24">
        <w:rPr>
          <w:rFonts w:cs="Times New Roman"/>
          <w:lang w:val="en-US"/>
        </w:rPr>
        <w:t xml:space="preserve"> </w:t>
      </w:r>
      <w:proofErr w:type="spellStart"/>
      <w:r w:rsidR="006272A8" w:rsidRPr="00F53E24">
        <w:rPr>
          <w:rFonts w:cs="Times New Roman"/>
          <w:lang w:val="en-US"/>
        </w:rPr>
        <w:t>licitatii</w:t>
      </w:r>
      <w:proofErr w:type="spellEnd"/>
      <w:r w:rsidR="00CC6FF4" w:rsidRPr="00F53E24">
        <w:rPr>
          <w:rFonts w:cs="Times New Roman"/>
          <w:lang w:val="en-US"/>
        </w:rPr>
        <w:t xml:space="preserve"> nu se </w:t>
      </w:r>
      <w:proofErr w:type="spellStart"/>
      <w:r w:rsidR="00CC6FF4" w:rsidRPr="00F53E24">
        <w:rPr>
          <w:rFonts w:cs="Times New Roman"/>
          <w:lang w:val="en-US"/>
        </w:rPr>
        <w:t>prezinta</w:t>
      </w:r>
      <w:proofErr w:type="spellEnd"/>
      <w:r w:rsidR="00CC6FF4" w:rsidRPr="00F53E24">
        <w:rPr>
          <w:rFonts w:cs="Times New Roman"/>
          <w:lang w:val="en-US"/>
        </w:rPr>
        <w:t xml:space="preserve"> </w:t>
      </w:r>
      <w:proofErr w:type="spellStart"/>
      <w:r w:rsidR="00CC6FF4" w:rsidRPr="00F53E24">
        <w:rPr>
          <w:rFonts w:cs="Times New Roman"/>
          <w:lang w:val="en-US"/>
        </w:rPr>
        <w:t>nici</w:t>
      </w:r>
      <w:proofErr w:type="spellEnd"/>
      <w:r w:rsidR="00CC6FF4" w:rsidRPr="00F53E24">
        <w:rPr>
          <w:rFonts w:cs="Times New Roman"/>
          <w:lang w:val="en-US"/>
        </w:rPr>
        <w:t xml:space="preserve"> un </w:t>
      </w:r>
      <w:proofErr w:type="spellStart"/>
      <w:r w:rsidR="00CC6FF4" w:rsidRPr="00F53E24">
        <w:rPr>
          <w:rFonts w:cs="Times New Roman"/>
          <w:lang w:val="en-US"/>
        </w:rPr>
        <w:t>ofertant</w:t>
      </w:r>
      <w:proofErr w:type="spellEnd"/>
      <w:r w:rsidR="006272A8" w:rsidRPr="00F53E24">
        <w:rPr>
          <w:rFonts w:cs="Times New Roman"/>
          <w:lang w:val="en-US"/>
        </w:rPr>
        <w:t xml:space="preserve">, </w:t>
      </w:r>
      <w:proofErr w:type="spellStart"/>
      <w:r w:rsidR="00CC6FF4" w:rsidRPr="00F53E24">
        <w:rPr>
          <w:rFonts w:cs="Times New Roman"/>
          <w:lang w:val="en-US"/>
        </w:rPr>
        <w:t>licitatia</w:t>
      </w:r>
      <w:proofErr w:type="spellEnd"/>
      <w:r w:rsidR="00CC6FF4" w:rsidRPr="00F53E24">
        <w:rPr>
          <w:rFonts w:cs="Times New Roman"/>
          <w:lang w:val="en-US"/>
        </w:rPr>
        <w:t xml:space="preserve"> se </w:t>
      </w:r>
      <w:proofErr w:type="spellStart"/>
      <w:r w:rsidR="00CC6FF4" w:rsidRPr="00F53E24">
        <w:rPr>
          <w:rFonts w:cs="Times New Roman"/>
          <w:lang w:val="en-US"/>
        </w:rPr>
        <w:t>va</w:t>
      </w:r>
      <w:proofErr w:type="spellEnd"/>
      <w:r w:rsidR="00CC6FF4" w:rsidRPr="00F53E24">
        <w:rPr>
          <w:rFonts w:cs="Times New Roman"/>
          <w:lang w:val="en-US"/>
        </w:rPr>
        <w:t xml:space="preserve"> </w:t>
      </w:r>
      <w:proofErr w:type="spellStart"/>
      <w:r w:rsidR="00CC6FF4" w:rsidRPr="00F53E24">
        <w:rPr>
          <w:rFonts w:cs="Times New Roman"/>
          <w:lang w:val="en-US"/>
        </w:rPr>
        <w:t>relua</w:t>
      </w:r>
      <w:proofErr w:type="spellEnd"/>
      <w:r w:rsidR="00CC6FF4" w:rsidRPr="00F53E24">
        <w:rPr>
          <w:rFonts w:cs="Times New Roman"/>
          <w:lang w:val="en-US"/>
        </w:rPr>
        <w:t xml:space="preserve"> din 10 </w:t>
      </w:r>
      <w:r w:rsidRPr="00F53E24">
        <w:rPr>
          <w:rFonts w:cs="Times New Roman"/>
          <w:lang w:val="en-US"/>
        </w:rPr>
        <w:t xml:space="preserve">in 10 </w:t>
      </w:r>
      <w:proofErr w:type="spellStart"/>
      <w:r w:rsidRPr="00F53E24">
        <w:rPr>
          <w:rFonts w:cs="Times New Roman"/>
          <w:lang w:val="en-US"/>
        </w:rPr>
        <w:t>zile</w:t>
      </w:r>
      <w:proofErr w:type="spellEnd"/>
      <w:r w:rsidR="00B13C64" w:rsidRPr="00F53E24">
        <w:rPr>
          <w:rFonts w:cs="Times New Roman"/>
          <w:lang w:val="en-US"/>
        </w:rPr>
        <w:t xml:space="preserve">, </w:t>
      </w:r>
      <w:proofErr w:type="spellStart"/>
      <w:r w:rsidR="00B13C64" w:rsidRPr="00F53E24">
        <w:rPr>
          <w:rFonts w:cs="Times New Roman"/>
          <w:lang w:val="en-US"/>
        </w:rPr>
        <w:t>dupa</w:t>
      </w:r>
      <w:proofErr w:type="spellEnd"/>
      <w:r w:rsidR="00B13C64" w:rsidRPr="00F53E24">
        <w:rPr>
          <w:rFonts w:cs="Times New Roman"/>
          <w:lang w:val="en-US"/>
        </w:rPr>
        <w:t xml:space="preserve"> </w:t>
      </w:r>
      <w:proofErr w:type="gramStart"/>
      <w:r w:rsidR="00B13C64" w:rsidRPr="00F53E24">
        <w:rPr>
          <w:rFonts w:cs="Times New Roman"/>
          <w:lang w:val="en-US"/>
        </w:rPr>
        <w:t xml:space="preserve">cum  </w:t>
      </w:r>
      <w:proofErr w:type="spellStart"/>
      <w:r w:rsidR="00B13C64" w:rsidRPr="00F53E24">
        <w:rPr>
          <w:rFonts w:cs="Times New Roman"/>
          <w:lang w:val="en-US"/>
        </w:rPr>
        <w:t>urmeaza</w:t>
      </w:r>
      <w:proofErr w:type="spellEnd"/>
      <w:proofErr w:type="gramEnd"/>
      <w:r w:rsidR="00B13C64" w:rsidRPr="00F53E24">
        <w:rPr>
          <w:rFonts w:cs="Times New Roman"/>
          <w:lang w:val="en-US"/>
        </w:rPr>
        <w:t xml:space="preserve">: </w:t>
      </w:r>
    </w:p>
    <w:p w:rsidR="00B13C64" w:rsidRPr="00F53E24" w:rsidRDefault="00B13C64" w:rsidP="002E1F40">
      <w:pPr>
        <w:autoSpaceDE w:val="0"/>
        <w:jc w:val="both"/>
        <w:rPr>
          <w:rFonts w:cs="Times New Roman"/>
          <w:lang w:val="en-US"/>
        </w:rPr>
      </w:pPr>
      <w:r w:rsidRPr="00F53E24">
        <w:rPr>
          <w:rFonts w:cs="Times New Roman"/>
          <w:lang w:val="en-US"/>
        </w:rPr>
        <w:t xml:space="preserve">- </w:t>
      </w:r>
      <w:proofErr w:type="gramStart"/>
      <w:r w:rsidRPr="00F53E24">
        <w:rPr>
          <w:rFonts w:cs="Times New Roman"/>
          <w:lang w:val="en-US"/>
        </w:rPr>
        <w:t>la</w:t>
      </w:r>
      <w:proofErr w:type="gramEnd"/>
      <w:r w:rsidRPr="00F53E24">
        <w:rPr>
          <w:rFonts w:cs="Times New Roman"/>
          <w:lang w:val="en-US"/>
        </w:rPr>
        <w:t xml:space="preserve"> prima </w:t>
      </w:r>
      <w:proofErr w:type="spellStart"/>
      <w:r w:rsidRPr="00F53E24">
        <w:rPr>
          <w:rFonts w:cs="Times New Roman"/>
          <w:lang w:val="en-US"/>
        </w:rPr>
        <w:t>reluare</w:t>
      </w:r>
      <w:proofErr w:type="spellEnd"/>
      <w:r w:rsidRPr="00F53E24">
        <w:rPr>
          <w:rFonts w:cs="Times New Roman"/>
          <w:lang w:val="en-US"/>
        </w:rPr>
        <w:t xml:space="preserve"> a </w:t>
      </w:r>
      <w:proofErr w:type="spellStart"/>
      <w:r w:rsidRPr="00F53E24">
        <w:rPr>
          <w:rFonts w:cs="Times New Roman"/>
          <w:lang w:val="en-US"/>
        </w:rPr>
        <w:t>licitatiei</w:t>
      </w:r>
      <w:proofErr w:type="spellEnd"/>
      <w:r w:rsidRPr="00F53E24">
        <w:rPr>
          <w:rFonts w:cs="Times New Roman"/>
          <w:lang w:val="en-US"/>
        </w:rPr>
        <w:t xml:space="preserve"> se </w:t>
      </w:r>
      <w:proofErr w:type="spellStart"/>
      <w:r w:rsidRPr="00F53E24">
        <w:rPr>
          <w:rFonts w:cs="Times New Roman"/>
          <w:lang w:val="en-US"/>
        </w:rPr>
        <w:t>va</w:t>
      </w:r>
      <w:proofErr w:type="spellEnd"/>
      <w:r w:rsidRPr="00F53E24">
        <w:rPr>
          <w:rFonts w:cs="Times New Roman"/>
          <w:lang w:val="en-US"/>
        </w:rPr>
        <w:t xml:space="preserve"> </w:t>
      </w:r>
      <w:proofErr w:type="spellStart"/>
      <w:r w:rsidRPr="00F53E24">
        <w:rPr>
          <w:rFonts w:cs="Times New Roman"/>
          <w:lang w:val="en-US"/>
        </w:rPr>
        <w:t>proceda</w:t>
      </w:r>
      <w:proofErr w:type="spellEnd"/>
      <w:r w:rsidRPr="00F53E24">
        <w:rPr>
          <w:rFonts w:cs="Times New Roman"/>
          <w:lang w:val="en-US"/>
        </w:rPr>
        <w:t xml:space="preserve"> la </w:t>
      </w:r>
      <w:proofErr w:type="spellStart"/>
      <w:r w:rsidRPr="00F53E24">
        <w:rPr>
          <w:rFonts w:cs="Times New Roman"/>
          <w:lang w:val="en-US"/>
        </w:rPr>
        <w:t>diminuarea</w:t>
      </w:r>
      <w:proofErr w:type="spellEnd"/>
      <w:r w:rsidRPr="00F53E24">
        <w:rPr>
          <w:rFonts w:cs="Times New Roman"/>
          <w:lang w:val="en-US"/>
        </w:rPr>
        <w:t xml:space="preserve"> cu 10% a </w:t>
      </w:r>
      <w:proofErr w:type="spellStart"/>
      <w:r w:rsidRPr="00F53E24">
        <w:rPr>
          <w:rFonts w:cs="Times New Roman"/>
          <w:lang w:val="en-US"/>
        </w:rPr>
        <w:t>pretului</w:t>
      </w:r>
      <w:proofErr w:type="spellEnd"/>
      <w:r w:rsidRPr="00F53E24">
        <w:rPr>
          <w:rFonts w:cs="Times New Roman"/>
          <w:lang w:val="en-US"/>
        </w:rPr>
        <w:t xml:space="preserve"> de </w:t>
      </w:r>
      <w:proofErr w:type="spellStart"/>
      <w:r w:rsidRPr="00F53E24">
        <w:rPr>
          <w:rFonts w:cs="Times New Roman"/>
          <w:lang w:val="en-US"/>
        </w:rPr>
        <w:t>pornire</w:t>
      </w:r>
      <w:proofErr w:type="spellEnd"/>
      <w:r w:rsidRPr="00F53E24">
        <w:rPr>
          <w:rFonts w:cs="Times New Roman"/>
          <w:lang w:val="en-US"/>
        </w:rPr>
        <w:t xml:space="preserve"> </w:t>
      </w:r>
      <w:proofErr w:type="spellStart"/>
      <w:r w:rsidRPr="00F53E24">
        <w:rPr>
          <w:rFonts w:cs="Times New Roman"/>
          <w:lang w:val="en-US"/>
        </w:rPr>
        <w:t>iar</w:t>
      </w:r>
      <w:proofErr w:type="spellEnd"/>
      <w:r w:rsidRPr="00F53E24">
        <w:rPr>
          <w:rFonts w:cs="Times New Roman"/>
          <w:lang w:val="en-US"/>
        </w:rPr>
        <w:t xml:space="preserve">, in </w:t>
      </w:r>
      <w:proofErr w:type="spellStart"/>
      <w:r w:rsidRPr="00F53E24">
        <w:rPr>
          <w:rFonts w:cs="Times New Roman"/>
          <w:lang w:val="en-US"/>
        </w:rPr>
        <w:t>situatia</w:t>
      </w:r>
      <w:proofErr w:type="spellEnd"/>
      <w:r w:rsidRPr="00F53E24">
        <w:rPr>
          <w:rFonts w:cs="Times New Roman"/>
          <w:lang w:val="en-US"/>
        </w:rPr>
        <w:t xml:space="preserve"> in care </w:t>
      </w:r>
      <w:proofErr w:type="spellStart"/>
      <w:r w:rsidRPr="00F53E24">
        <w:rPr>
          <w:rFonts w:cs="Times New Roman"/>
          <w:lang w:val="en-US"/>
        </w:rPr>
        <w:t>dupa</w:t>
      </w:r>
      <w:proofErr w:type="spellEnd"/>
      <w:r w:rsidRPr="00F53E24">
        <w:rPr>
          <w:rFonts w:cs="Times New Roman"/>
          <w:lang w:val="en-US"/>
        </w:rPr>
        <w:t xml:space="preserve">  </w:t>
      </w:r>
      <w:proofErr w:type="spellStart"/>
      <w:r w:rsidRPr="00F53E24">
        <w:rPr>
          <w:rFonts w:cs="Times New Roman"/>
          <w:lang w:val="en-US"/>
        </w:rPr>
        <w:t>reluarea</w:t>
      </w:r>
      <w:proofErr w:type="spellEnd"/>
      <w:r w:rsidRPr="00F53E24">
        <w:rPr>
          <w:rFonts w:cs="Times New Roman"/>
          <w:lang w:val="en-US"/>
        </w:rPr>
        <w:t xml:space="preserve"> </w:t>
      </w:r>
      <w:proofErr w:type="spellStart"/>
      <w:r w:rsidRPr="00F53E24">
        <w:rPr>
          <w:rFonts w:cs="Times New Roman"/>
          <w:lang w:val="en-US"/>
        </w:rPr>
        <w:t>licitatiei</w:t>
      </w:r>
      <w:proofErr w:type="spellEnd"/>
      <w:r w:rsidRPr="00F53E24">
        <w:rPr>
          <w:rFonts w:cs="Times New Roman"/>
          <w:lang w:val="en-US"/>
        </w:rPr>
        <w:t xml:space="preserve"> nu </w:t>
      </w:r>
      <w:proofErr w:type="spellStart"/>
      <w:r w:rsidRPr="00F53E24">
        <w:rPr>
          <w:rFonts w:cs="Times New Roman"/>
          <w:lang w:val="en-US"/>
        </w:rPr>
        <w:t>va</w:t>
      </w:r>
      <w:proofErr w:type="spellEnd"/>
      <w:r w:rsidRPr="00F53E24">
        <w:rPr>
          <w:rFonts w:cs="Times New Roman"/>
          <w:lang w:val="en-US"/>
        </w:rPr>
        <w:t xml:space="preserve"> </w:t>
      </w:r>
      <w:proofErr w:type="spellStart"/>
      <w:r w:rsidRPr="00F53E24">
        <w:rPr>
          <w:rFonts w:cs="Times New Roman"/>
          <w:lang w:val="en-US"/>
        </w:rPr>
        <w:t>exista</w:t>
      </w:r>
      <w:proofErr w:type="spellEnd"/>
      <w:r w:rsidRPr="00F53E24">
        <w:rPr>
          <w:rFonts w:cs="Times New Roman"/>
          <w:lang w:val="en-US"/>
        </w:rPr>
        <w:t xml:space="preserve"> un comparator, se </w:t>
      </w:r>
      <w:proofErr w:type="spellStart"/>
      <w:r w:rsidRPr="00F53E24">
        <w:rPr>
          <w:rFonts w:cs="Times New Roman"/>
          <w:lang w:val="en-US"/>
        </w:rPr>
        <w:t>va</w:t>
      </w:r>
      <w:proofErr w:type="spellEnd"/>
      <w:r w:rsidRPr="00F53E24">
        <w:rPr>
          <w:rFonts w:cs="Times New Roman"/>
          <w:lang w:val="en-US"/>
        </w:rPr>
        <w:t xml:space="preserve"> </w:t>
      </w:r>
      <w:proofErr w:type="spellStart"/>
      <w:r w:rsidRPr="00F53E24">
        <w:rPr>
          <w:rFonts w:cs="Times New Roman"/>
          <w:lang w:val="en-US"/>
        </w:rPr>
        <w:t>proceda</w:t>
      </w:r>
      <w:proofErr w:type="spellEnd"/>
      <w:r w:rsidRPr="00F53E24">
        <w:rPr>
          <w:rFonts w:cs="Times New Roman"/>
          <w:lang w:val="en-US"/>
        </w:rPr>
        <w:t xml:space="preserve"> la </w:t>
      </w:r>
      <w:proofErr w:type="spellStart"/>
      <w:r w:rsidRPr="00F53E24">
        <w:rPr>
          <w:rFonts w:cs="Times New Roman"/>
          <w:lang w:val="en-US"/>
        </w:rPr>
        <w:t>negocierea</w:t>
      </w:r>
      <w:proofErr w:type="spellEnd"/>
      <w:r w:rsidRPr="00F53E24">
        <w:rPr>
          <w:rFonts w:cs="Times New Roman"/>
          <w:lang w:val="en-US"/>
        </w:rPr>
        <w:t xml:space="preserve"> </w:t>
      </w:r>
      <w:proofErr w:type="spellStart"/>
      <w:r w:rsidRPr="00F53E24">
        <w:rPr>
          <w:rFonts w:cs="Times New Roman"/>
          <w:lang w:val="en-US"/>
        </w:rPr>
        <w:t>directa</w:t>
      </w:r>
      <w:proofErr w:type="spellEnd"/>
      <w:r w:rsidRPr="00F53E24">
        <w:rPr>
          <w:rFonts w:cs="Times New Roman"/>
          <w:lang w:val="en-US"/>
        </w:rPr>
        <w:t>.</w:t>
      </w:r>
    </w:p>
    <w:p w:rsidR="00371BEC" w:rsidRDefault="00371BEC" w:rsidP="002E1F40">
      <w:pPr>
        <w:autoSpaceDE w:val="0"/>
        <w:jc w:val="both"/>
        <w:rPr>
          <w:rFonts w:cs="Times New Roman"/>
          <w:lang w:val="en-US"/>
        </w:rPr>
      </w:pPr>
    </w:p>
    <w:p w:rsidR="00CC6FF4" w:rsidRPr="00CA5F5E" w:rsidRDefault="00CC6FF4" w:rsidP="002E1F40">
      <w:pPr>
        <w:autoSpaceDE w:val="0"/>
        <w:jc w:val="center"/>
        <w:rPr>
          <w:rFonts w:cs="Times New Roman"/>
          <w:b/>
          <w:bCs/>
        </w:rPr>
      </w:pPr>
      <w:r w:rsidRPr="00CA5F5E">
        <w:rPr>
          <w:rFonts w:cs="Times New Roman"/>
          <w:b/>
          <w:bCs/>
        </w:rPr>
        <w:t>II. I</w:t>
      </w:r>
      <w:r w:rsidR="00371BEC">
        <w:rPr>
          <w:rFonts w:cs="Times New Roman"/>
          <w:b/>
          <w:bCs/>
        </w:rPr>
        <w:t>NSTRUCT IUNI PENTRU PARTICIPANT</w:t>
      </w:r>
      <w:r w:rsidRPr="00CA5F5E">
        <w:rPr>
          <w:rFonts w:cs="Times New Roman"/>
          <w:b/>
          <w:bCs/>
        </w:rPr>
        <w:t>I</w:t>
      </w:r>
    </w:p>
    <w:p w:rsidR="00CC6FF4" w:rsidRPr="00CA5F5E" w:rsidRDefault="00CC6FF4" w:rsidP="002E1F40">
      <w:pPr>
        <w:autoSpaceDE w:val="0"/>
        <w:jc w:val="both"/>
        <w:rPr>
          <w:rFonts w:cs="Times New Roman"/>
          <w:b/>
          <w:bCs/>
        </w:rPr>
      </w:pPr>
      <w:r w:rsidRPr="00CA5F5E">
        <w:rPr>
          <w:rFonts w:cs="Times New Roman"/>
          <w:b/>
          <w:bCs/>
        </w:rPr>
        <w:tab/>
      </w:r>
    </w:p>
    <w:p w:rsidR="00CC6FF4" w:rsidRPr="00CA5F5E" w:rsidRDefault="00CC6FF4" w:rsidP="002E1F40">
      <w:pPr>
        <w:autoSpaceDE w:val="0"/>
        <w:jc w:val="both"/>
        <w:rPr>
          <w:rFonts w:cs="Times New Roman"/>
          <w:b/>
          <w:bCs/>
        </w:rPr>
      </w:pPr>
      <w:r w:rsidRPr="00CA5F5E">
        <w:rPr>
          <w:rFonts w:cs="Times New Roman"/>
          <w:b/>
          <w:bCs/>
        </w:rPr>
        <w:t>II.1.1. INFORMAT II GENERALE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Licitatia pentru v</w:t>
      </w:r>
      <w:r w:rsidR="00DD5F82">
        <w:rPr>
          <w:rFonts w:cs="Times New Roman"/>
        </w:rPr>
        <w:t>a</w:t>
      </w:r>
      <w:r w:rsidR="00BD0EA4">
        <w:rPr>
          <w:rFonts w:cs="Times New Roman"/>
        </w:rPr>
        <w:t>nzarea imobilelor</w:t>
      </w:r>
      <w:r w:rsidRPr="00CA5F5E">
        <w:rPr>
          <w:rFonts w:cs="Times New Roman"/>
        </w:rPr>
        <w:t xml:space="preserve">, proprietate privata a </w:t>
      </w:r>
      <w:r w:rsidR="00BD0EA4">
        <w:rPr>
          <w:rFonts w:cs="Times New Roman"/>
        </w:rPr>
        <w:t>Societatii Nationale de Cruce Rosie din Romania</w:t>
      </w:r>
      <w:r w:rsidRPr="00CA5F5E">
        <w:rPr>
          <w:rFonts w:cs="Times New Roman"/>
        </w:rPr>
        <w:t xml:space="preserve">  este </w:t>
      </w:r>
      <w:r w:rsidR="00BD0EA4" w:rsidRPr="00CA5F5E">
        <w:rPr>
          <w:rFonts w:eastAsia="Times New Roman" w:cs="Times New Roman"/>
        </w:rPr>
        <w:t>licitatie publica deschisa</w:t>
      </w:r>
      <w:r w:rsidR="00BD0EA4">
        <w:rPr>
          <w:rFonts w:eastAsia="Times New Roman" w:cs="Times New Roman"/>
        </w:rPr>
        <w:t>, prin strigare.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Licita</w:t>
      </w:r>
      <w:r>
        <w:rPr>
          <w:rFonts w:cs="Times New Roman"/>
        </w:rPr>
        <w:t xml:space="preserve">tia va avea loc in data de </w:t>
      </w:r>
      <w:r w:rsidR="00BD0EA4">
        <w:rPr>
          <w:rFonts w:cs="Times New Roman"/>
        </w:rPr>
        <w:t>20.01.2020</w:t>
      </w:r>
      <w:r>
        <w:rPr>
          <w:rFonts w:cs="Times New Roman"/>
        </w:rPr>
        <w:t xml:space="preserve">  ora 10</w:t>
      </w:r>
      <w:r w:rsidRPr="00CA5F5E">
        <w:rPr>
          <w:rFonts w:cs="Times New Roman"/>
        </w:rPr>
        <w:t xml:space="preserve">, la sediul </w:t>
      </w:r>
      <w:r w:rsidR="00BD0EA4">
        <w:rPr>
          <w:rFonts w:cs="Times New Roman"/>
        </w:rPr>
        <w:t>Societatii Nationale de Cruce Rosie din Romania, str. Biserica Amzei, nr. 29, sector 1, Bucuresti.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Termenul limita de pred</w:t>
      </w:r>
      <w:r>
        <w:rPr>
          <w:rFonts w:cs="Times New Roman"/>
        </w:rPr>
        <w:t xml:space="preserve">are a documentelor este de </w:t>
      </w:r>
      <w:r w:rsidR="00BD0EA4">
        <w:rPr>
          <w:rFonts w:cs="Times New Roman"/>
        </w:rPr>
        <w:t xml:space="preserve">20.01.2020 , ora 09:00 </w:t>
      </w:r>
      <w:r w:rsidRPr="00CA5F5E">
        <w:rPr>
          <w:rFonts w:cs="Times New Roman"/>
        </w:rPr>
        <w:t xml:space="preserve">la sediul </w:t>
      </w:r>
      <w:r w:rsidR="00BD0EA4">
        <w:rPr>
          <w:rFonts w:cs="Times New Roman"/>
        </w:rPr>
        <w:t>Societatii Nationale de Cruce Rosie din Romania, str. Biserica Amzei, nr. 29, sector 1, Bucuresti.</w:t>
      </w:r>
    </w:p>
    <w:p w:rsidR="00CC6FF4" w:rsidRPr="00CA5F5E" w:rsidRDefault="00CC6FF4" w:rsidP="002E1F40">
      <w:pPr>
        <w:autoSpaceDE w:val="0"/>
        <w:jc w:val="both"/>
        <w:rPr>
          <w:rFonts w:cs="Times New Roman"/>
          <w:b/>
          <w:bCs/>
        </w:rPr>
      </w:pPr>
      <w:r w:rsidRPr="00CA5F5E">
        <w:rPr>
          <w:rFonts w:cs="Times New Roman"/>
          <w:b/>
          <w:bCs/>
        </w:rPr>
        <w:t>II.1.2. ORGANIZATORUL LICITATIEI:</w:t>
      </w:r>
    </w:p>
    <w:p w:rsidR="00BD0EA4" w:rsidRPr="00BD0EA4" w:rsidRDefault="00BD0EA4" w:rsidP="002E1F40">
      <w:pPr>
        <w:pStyle w:val="Footer"/>
        <w:jc w:val="center"/>
        <w:rPr>
          <w:rFonts w:ascii="Arial" w:hAnsi="Arial" w:cs="Arial"/>
          <w:color w:val="FF0000"/>
          <w:sz w:val="24"/>
          <w:szCs w:val="24"/>
        </w:rPr>
      </w:pPr>
      <w:r w:rsidRPr="00BD0EA4">
        <w:rPr>
          <w:rFonts w:ascii="Arial" w:hAnsi="Arial" w:cs="Arial"/>
          <w:color w:val="000000" w:themeColor="text1"/>
          <w:sz w:val="24"/>
          <w:szCs w:val="24"/>
          <w:lang w:val="it-IT"/>
        </w:rPr>
        <w:lastRenderedPageBreak/>
        <w:t xml:space="preserve">SOCIETATEA </w:t>
      </w:r>
      <w:r w:rsidRPr="00BD0EA4">
        <w:rPr>
          <w:rFonts w:ascii="Arial" w:hAnsi="Arial" w:cs="Arial"/>
          <w:color w:val="000000" w:themeColor="text1"/>
          <w:sz w:val="24"/>
          <w:szCs w:val="24"/>
        </w:rPr>
        <w:t>NATIONALA DE CRUCE ROSIE  DIN ROMANIA</w:t>
      </w:r>
    </w:p>
    <w:p w:rsidR="002E1F40" w:rsidRPr="00F53E24" w:rsidRDefault="002E1F40" w:rsidP="002E1F40">
      <w:pPr>
        <w:autoSpaceDE w:val="0"/>
        <w:ind w:firstLine="708"/>
        <w:jc w:val="both"/>
        <w:rPr>
          <w:rFonts w:cs="Times New Roman"/>
        </w:rPr>
      </w:pPr>
    </w:p>
    <w:p w:rsidR="00CC6FF4" w:rsidRPr="00F53E24" w:rsidRDefault="00CC6FF4" w:rsidP="002E1F40">
      <w:pPr>
        <w:autoSpaceDE w:val="0"/>
        <w:jc w:val="both"/>
        <w:rPr>
          <w:rFonts w:cs="Times New Roman"/>
          <w:b/>
          <w:bCs/>
        </w:rPr>
      </w:pPr>
      <w:r w:rsidRPr="00F53E24">
        <w:rPr>
          <w:rFonts w:cs="Times New Roman"/>
          <w:b/>
          <w:bCs/>
        </w:rPr>
        <w:t>II.2. CALENDARUL LICITATIEI</w:t>
      </w:r>
    </w:p>
    <w:p w:rsidR="00CC6FF4" w:rsidRPr="00F53E24" w:rsidRDefault="00CC6FF4" w:rsidP="002E1F40">
      <w:pPr>
        <w:autoSpaceDE w:val="0"/>
        <w:jc w:val="both"/>
        <w:rPr>
          <w:rFonts w:cs="Times New Roman"/>
        </w:rPr>
      </w:pPr>
      <w:r w:rsidRPr="00F53E24">
        <w:rPr>
          <w:rFonts w:cs="Times New Roman"/>
        </w:rPr>
        <w:tab/>
        <w:t>Lansarea anuntului publicitar –</w:t>
      </w:r>
      <w:r w:rsidR="00F53E24" w:rsidRPr="00F53E24">
        <w:rPr>
          <w:rFonts w:cs="Times New Roman"/>
        </w:rPr>
        <w:t xml:space="preserve"> 18.12.2019</w:t>
      </w:r>
    </w:p>
    <w:p w:rsidR="00371BEC" w:rsidRDefault="00371BEC" w:rsidP="002E1F40">
      <w:pPr>
        <w:autoSpaceDE w:val="0"/>
        <w:jc w:val="both"/>
        <w:rPr>
          <w:rFonts w:cs="Times New Roman"/>
        </w:rPr>
      </w:pPr>
    </w:p>
    <w:p w:rsidR="00875370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 xml:space="preserve">Documentele se pot </w:t>
      </w:r>
      <w:r w:rsidR="00BD0EA4">
        <w:rPr>
          <w:rFonts w:cs="Times New Roman"/>
        </w:rPr>
        <w:t xml:space="preserve">obtine de la secretariatul </w:t>
      </w:r>
      <w:r w:rsidR="0026154E" w:rsidRPr="0026154E">
        <w:rPr>
          <w:rFonts w:cs="Times New Roman"/>
        </w:rPr>
        <w:t>Societatii Nationale de Cruce Rosie din Romania, str. Biserica Amzei, nr. 29, sector 1, Bucuresti</w:t>
      </w:r>
      <w:r w:rsidR="00952AEE">
        <w:rPr>
          <w:rFonts w:cs="Times New Roman"/>
        </w:rPr>
        <w:t xml:space="preserve"> sau prin solicitare scrisa, la email: </w:t>
      </w:r>
      <w:hyperlink r:id="rId8" w:history="1">
        <w:r w:rsidR="00952AEE" w:rsidRPr="00934996">
          <w:rPr>
            <w:rStyle w:val="Hyperlink"/>
            <w:rFonts w:cs="Times New Roman"/>
          </w:rPr>
          <w:t>marius.ion@crucearosie.ro</w:t>
        </w:r>
      </w:hyperlink>
      <w:r w:rsidR="00952AEE">
        <w:rPr>
          <w:rFonts w:cs="Times New Roman"/>
        </w:rPr>
        <w:t xml:space="preserve"> </w:t>
      </w:r>
      <w:r w:rsidR="0026154E" w:rsidRPr="0026154E">
        <w:rPr>
          <w:rFonts w:cs="Times New Roman"/>
        </w:rPr>
        <w:t>.</w:t>
      </w:r>
      <w:r w:rsidR="00875370">
        <w:rPr>
          <w:rFonts w:cs="Times New Roman"/>
        </w:rPr>
        <w:t xml:space="preserve"> </w:t>
      </w:r>
    </w:p>
    <w:p w:rsidR="00CC6FF4" w:rsidRPr="0026154E" w:rsidRDefault="00CC6FF4" w:rsidP="002E1F40">
      <w:pPr>
        <w:autoSpaceDE w:val="0"/>
        <w:jc w:val="both"/>
        <w:rPr>
          <w:rFonts w:cs="Times New Roman"/>
          <w:b/>
        </w:rPr>
      </w:pPr>
      <w:r w:rsidRPr="00CA5F5E">
        <w:rPr>
          <w:rFonts w:cs="Times New Roman"/>
        </w:rPr>
        <w:tab/>
      </w:r>
      <w:r w:rsidRPr="0026154E">
        <w:rPr>
          <w:rFonts w:cs="Times New Roman"/>
          <w:b/>
        </w:rPr>
        <w:t xml:space="preserve"> 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Termenul limita de de</w:t>
      </w:r>
      <w:r>
        <w:rPr>
          <w:rFonts w:cs="Times New Roman"/>
        </w:rPr>
        <w:t xml:space="preserve">punere a documentelor este </w:t>
      </w:r>
      <w:r w:rsidR="0026154E">
        <w:rPr>
          <w:rFonts w:cs="Times New Roman"/>
        </w:rPr>
        <w:t>20.01.2020 , ora 09:00</w:t>
      </w:r>
      <w:r w:rsidRPr="00CA5F5E">
        <w:rPr>
          <w:rFonts w:cs="Times New Roman"/>
        </w:rPr>
        <w:t xml:space="preserve">, la </w:t>
      </w:r>
      <w:r w:rsidR="0026154E">
        <w:rPr>
          <w:rFonts w:cs="Times New Roman"/>
        </w:rPr>
        <w:t>sediul</w:t>
      </w:r>
      <w:r w:rsidRPr="00CA5F5E">
        <w:rPr>
          <w:rFonts w:cs="Times New Roman"/>
        </w:rPr>
        <w:t xml:space="preserve"> </w:t>
      </w:r>
      <w:r w:rsidR="0026154E">
        <w:rPr>
          <w:rFonts w:cs="Times New Roman"/>
        </w:rPr>
        <w:t xml:space="preserve">Societatii Nationale de Cruce Rosie din Romania, str. Biserica Amzei, nr. 29, sector 1, Bucuresti. </w:t>
      </w:r>
    </w:p>
    <w:p w:rsidR="00CC6FF4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Desfasur</w:t>
      </w:r>
      <w:r>
        <w:rPr>
          <w:rFonts w:cs="Times New Roman"/>
        </w:rPr>
        <w:t xml:space="preserve">area licitatiei </w:t>
      </w:r>
      <w:r w:rsidR="00A00045">
        <w:rPr>
          <w:rFonts w:cs="Times New Roman"/>
        </w:rPr>
        <w:t>i</w:t>
      </w:r>
      <w:r>
        <w:rPr>
          <w:rFonts w:cs="Times New Roman"/>
        </w:rPr>
        <w:t xml:space="preserve">n data de </w:t>
      </w:r>
      <w:r w:rsidR="0026154E">
        <w:rPr>
          <w:rFonts w:cs="Times New Roman"/>
        </w:rPr>
        <w:t>20.01.2020</w:t>
      </w:r>
      <w:r>
        <w:rPr>
          <w:rFonts w:cs="Times New Roman"/>
        </w:rPr>
        <w:t xml:space="preserve">  ora 10</w:t>
      </w:r>
      <w:r w:rsidRPr="00CA5F5E">
        <w:rPr>
          <w:rFonts w:cs="Times New Roman"/>
        </w:rPr>
        <w:t xml:space="preserve">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>n sala de sedinte a</w:t>
      </w:r>
      <w:r w:rsidR="0026154E">
        <w:rPr>
          <w:rFonts w:cs="Times New Roman"/>
        </w:rPr>
        <w:t xml:space="preserve"> Societatii Nationale de Cruce Rosie din Romania, str. Biserica Amzei, nr. 29, sector 1, Bucuresti</w:t>
      </w:r>
      <w:r w:rsidRPr="00CA5F5E">
        <w:rPr>
          <w:rFonts w:cs="Times New Roman"/>
        </w:rPr>
        <w:t xml:space="preserve">, </w:t>
      </w:r>
    </w:p>
    <w:p w:rsidR="00875370" w:rsidRDefault="00CC6FF4" w:rsidP="002E1F40">
      <w:pPr>
        <w:autoSpaceDE w:val="0"/>
        <w:jc w:val="both"/>
        <w:rPr>
          <w:rFonts w:cs="Times New Roman"/>
          <w:b/>
          <w:bCs/>
        </w:rPr>
      </w:pPr>
      <w:r w:rsidRPr="00CA5F5E">
        <w:rPr>
          <w:rFonts w:cs="Times New Roman"/>
          <w:b/>
          <w:bCs/>
        </w:rPr>
        <w:tab/>
      </w:r>
    </w:p>
    <w:p w:rsidR="00CC6FF4" w:rsidRPr="00CA5F5E" w:rsidRDefault="00CC6FF4" w:rsidP="002E1F40">
      <w:pPr>
        <w:autoSpaceDE w:val="0"/>
        <w:jc w:val="both"/>
        <w:rPr>
          <w:rFonts w:cs="Times New Roman"/>
          <w:b/>
          <w:bCs/>
        </w:rPr>
      </w:pPr>
      <w:r w:rsidRPr="00CA5F5E">
        <w:rPr>
          <w:rFonts w:cs="Times New Roman"/>
          <w:b/>
          <w:bCs/>
        </w:rPr>
        <w:t>II.3. INSTRUCTIUNI PRIVIND CONTINUTUL DOCUMENTELOR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Documentele ce urmeaza a fi predate sunt:</w:t>
      </w:r>
    </w:p>
    <w:p w:rsidR="00875370" w:rsidRPr="00371BEC" w:rsidRDefault="00CC6FF4" w:rsidP="00371BEC">
      <w:pPr>
        <w:autoSpaceDE w:val="0"/>
        <w:jc w:val="both"/>
        <w:rPr>
          <w:rFonts w:cs="Times New Roman"/>
        </w:rPr>
      </w:pPr>
      <w:r w:rsidRPr="00CA5F5E">
        <w:rPr>
          <w:rFonts w:cs="Times New Roman"/>
          <w:b/>
          <w:bCs/>
        </w:rPr>
        <w:tab/>
      </w:r>
      <w:r w:rsidRPr="00CA5F5E">
        <w:rPr>
          <w:rFonts w:cs="Times New Roman"/>
        </w:rPr>
        <w:tab/>
      </w:r>
      <w:r w:rsidR="0026154E" w:rsidRPr="00371BEC">
        <w:rPr>
          <w:rFonts w:cs="Times New Roman"/>
        </w:rPr>
        <w:t xml:space="preserve">Pe plic </w:t>
      </w:r>
      <w:r w:rsidRPr="00371BEC">
        <w:rPr>
          <w:rFonts w:cs="Times New Roman"/>
        </w:rPr>
        <w:t>se va indica</w:t>
      </w:r>
      <w:r w:rsidR="0026154E" w:rsidRPr="00371BEC">
        <w:rPr>
          <w:rFonts w:cs="Times New Roman"/>
        </w:rPr>
        <w:t xml:space="preserve">: </w:t>
      </w:r>
    </w:p>
    <w:p w:rsidR="00875370" w:rsidRDefault="0026154E" w:rsidP="002E1F40">
      <w:pPr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>„L</w:t>
      </w:r>
      <w:r w:rsidR="00CC6FF4" w:rsidRPr="00CA5F5E">
        <w:rPr>
          <w:rFonts w:cs="Times New Roman"/>
          <w:b/>
        </w:rPr>
        <w:t>icitatie publica deschisa</w:t>
      </w:r>
      <w:r>
        <w:rPr>
          <w:rFonts w:cs="Times New Roman"/>
          <w:b/>
        </w:rPr>
        <w:t>, prin strigare: Lot 1 „D” si lot 2 „B”</w:t>
      </w:r>
      <w:r w:rsidR="00875370">
        <w:rPr>
          <w:rFonts w:cs="Times New Roman"/>
          <w:b/>
        </w:rPr>
        <w:t>.</w:t>
      </w:r>
    </w:p>
    <w:p w:rsidR="00875370" w:rsidRDefault="00875370" w:rsidP="002E1F40">
      <w:pPr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>Operator economic/persoana fizica..........................”</w:t>
      </w:r>
      <w:r w:rsidR="00CC6FF4" w:rsidRPr="00CA5F5E">
        <w:rPr>
          <w:rFonts w:cs="Times New Roman"/>
          <w:b/>
        </w:rPr>
        <w:t>.</w:t>
      </w:r>
    </w:p>
    <w:p w:rsidR="00CC6FF4" w:rsidRPr="00371BEC" w:rsidRDefault="00CC6FF4" w:rsidP="002E1F40">
      <w:pPr>
        <w:ind w:left="720"/>
        <w:jc w:val="both"/>
        <w:rPr>
          <w:rFonts w:cs="Times New Roman"/>
        </w:rPr>
      </w:pPr>
      <w:r w:rsidRPr="00371BEC">
        <w:rPr>
          <w:rFonts w:cs="Times New Roman"/>
        </w:rPr>
        <w:t xml:space="preserve">Plicul </w:t>
      </w:r>
      <w:r w:rsidR="00875370" w:rsidRPr="00371BEC">
        <w:rPr>
          <w:rFonts w:cs="Times New Roman"/>
        </w:rPr>
        <w:t>sigilat</w:t>
      </w:r>
      <w:r w:rsidRPr="00371BEC">
        <w:rPr>
          <w:rFonts w:cs="Times New Roman"/>
        </w:rPr>
        <w:t xml:space="preserve"> va trebui sa contina:</w:t>
      </w:r>
    </w:p>
    <w:p w:rsidR="00CC6FF4" w:rsidRPr="00CA5F5E" w:rsidRDefault="0026154E" w:rsidP="002E1F40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OPIS</w:t>
      </w:r>
    </w:p>
    <w:p w:rsidR="00CC6FF4" w:rsidRPr="00CA5F5E" w:rsidRDefault="00CC6FF4" w:rsidP="002E1F40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eastAsia="Times New Roman" w:cs="Times New Roman"/>
        </w:rPr>
      </w:pPr>
      <w:r w:rsidRPr="00CA5F5E">
        <w:rPr>
          <w:rFonts w:eastAsia="Times New Roman" w:cs="Times New Roman"/>
        </w:rPr>
        <w:t>copie act identitate</w:t>
      </w:r>
      <w:r w:rsidR="0026154E">
        <w:rPr>
          <w:rFonts w:eastAsia="Times New Roman" w:cs="Times New Roman"/>
        </w:rPr>
        <w:t xml:space="preserve"> (persoane fizice)</w:t>
      </w:r>
      <w:r>
        <w:rPr>
          <w:rFonts w:eastAsia="Times New Roman" w:cs="Times New Roman"/>
        </w:rPr>
        <w:t>/CUI</w:t>
      </w:r>
      <w:r w:rsidR="0026154E">
        <w:rPr>
          <w:rFonts w:eastAsia="Times New Roman" w:cs="Times New Roman"/>
        </w:rPr>
        <w:t xml:space="preserve"> (persoane juridice)</w:t>
      </w:r>
      <w:r>
        <w:rPr>
          <w:rFonts w:eastAsia="Times New Roman" w:cs="Times New Roman"/>
        </w:rPr>
        <w:t xml:space="preserve"> </w:t>
      </w:r>
    </w:p>
    <w:p w:rsidR="00CC6FF4" w:rsidRDefault="00CC6FF4" w:rsidP="002E1F40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eastAsia="Times New Roman" w:cs="Times New Roman"/>
        </w:rPr>
      </w:pPr>
      <w:r w:rsidRPr="00CA5F5E">
        <w:rPr>
          <w:rFonts w:eastAsia="Times New Roman" w:cs="Times New Roman"/>
        </w:rPr>
        <w:t>chitanta  cu care s-a achitat garantia de participare la licitatie (copie)</w:t>
      </w:r>
      <w:r w:rsidR="0026154E">
        <w:rPr>
          <w:rFonts w:eastAsia="Times New Roman" w:cs="Times New Roman"/>
        </w:rPr>
        <w:t>/alt instrument de garantare.</w:t>
      </w:r>
    </w:p>
    <w:p w:rsidR="0026154E" w:rsidRDefault="0026154E" w:rsidP="002E1F40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Declaratie privind conflictul de interese – anexa 1</w:t>
      </w:r>
    </w:p>
    <w:p w:rsidR="00DC2AB0" w:rsidRDefault="00DC2AB0" w:rsidP="00DC2AB0">
      <w:pPr>
        <w:numPr>
          <w:ilvl w:val="0"/>
          <w:numId w:val="3"/>
        </w:numPr>
        <w:autoSpaceDE w:val="0"/>
        <w:jc w:val="both"/>
        <w:rPr>
          <w:rFonts w:eastAsia="Times New Roman" w:cs="Times New Roman"/>
        </w:rPr>
      </w:pPr>
      <w:r w:rsidRPr="00DC2AB0">
        <w:rPr>
          <w:rFonts w:eastAsia="Times New Roman" w:cs="Times New Roman"/>
        </w:rPr>
        <w:t xml:space="preserve">Declaraţie </w:t>
      </w:r>
      <w:r>
        <w:rPr>
          <w:rFonts w:eastAsia="Times New Roman" w:cs="Times New Roman"/>
        </w:rPr>
        <w:t>p</w:t>
      </w:r>
      <w:r w:rsidRPr="00DC2AB0">
        <w:rPr>
          <w:rFonts w:eastAsia="Times New Roman" w:cs="Times New Roman"/>
        </w:rPr>
        <w:t>rivind Eligibilitatea</w:t>
      </w:r>
      <w:r>
        <w:rPr>
          <w:rFonts w:eastAsia="Times New Roman" w:cs="Times New Roman"/>
        </w:rPr>
        <w:t>- Anexa 2</w:t>
      </w:r>
    </w:p>
    <w:p w:rsidR="0026154E" w:rsidRPr="0026154E" w:rsidRDefault="0026154E" w:rsidP="002E1F40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Declaratie privind calitatea de participant la licitatie si asumarea cerintelor din</w:t>
      </w:r>
      <w:r w:rsidR="00DC2AB0">
        <w:rPr>
          <w:rFonts w:eastAsia="Times New Roman" w:cs="Times New Roman"/>
        </w:rPr>
        <w:t xml:space="preserve"> prezenta documentatie – anexa 3</w:t>
      </w:r>
    </w:p>
    <w:p w:rsidR="00CC6FF4" w:rsidRPr="00CA5F5E" w:rsidRDefault="00CC6FF4" w:rsidP="002E1F40">
      <w:pPr>
        <w:autoSpaceDE w:val="0"/>
        <w:ind w:firstLine="708"/>
        <w:jc w:val="both"/>
        <w:rPr>
          <w:rFonts w:cs="Times New Roman"/>
        </w:rPr>
      </w:pPr>
    </w:p>
    <w:p w:rsidR="00CC6FF4" w:rsidRPr="00CA5F5E" w:rsidRDefault="00875370" w:rsidP="002E1F40">
      <w:pPr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II.4</w:t>
      </w:r>
      <w:r w:rsidR="00CC6FF4" w:rsidRPr="00CA5F5E">
        <w:rPr>
          <w:rFonts w:cs="Times New Roman"/>
          <w:b/>
          <w:bCs/>
        </w:rPr>
        <w:t>. PRECIZARI PRIVIND GARANTIA DE PARTICIPARE LA LICITATIE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Pentru participarea la licitatie participantul trebuie sa constituie garantia pentru participare.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Dovada constituirii garantiei pentru participare la licitatie se depune odata cu documentele de participare, participantul angaj</w:t>
      </w:r>
      <w:r w:rsidR="00DD5F82">
        <w:rPr>
          <w:rFonts w:cs="Times New Roman"/>
        </w:rPr>
        <w:t>a</w:t>
      </w:r>
      <w:r w:rsidRPr="00CA5F5E">
        <w:rPr>
          <w:rFonts w:cs="Times New Roman"/>
        </w:rPr>
        <w:t xml:space="preserve">ndu-se astfel sa semneze contractul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 xml:space="preserve">n cazul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 xml:space="preserve">n care i-a fost adjudecat terenul,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 xml:space="preserve">n termenul prevazut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>n caietul de sarcini.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Valoarea ga</w:t>
      </w:r>
      <w:r>
        <w:rPr>
          <w:rFonts w:cs="Times New Roman"/>
        </w:rPr>
        <w:t xml:space="preserve">rantiei de participare este de </w:t>
      </w:r>
      <w:r w:rsidR="00875370">
        <w:rPr>
          <w:rFonts w:cs="Times New Roman"/>
        </w:rPr>
        <w:t>25.000,00 euro</w:t>
      </w:r>
      <w:r w:rsidRPr="00CA5F5E">
        <w:rPr>
          <w:rFonts w:cs="Times New Roman"/>
        </w:rPr>
        <w:t xml:space="preserve">  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Garantia de participare se restituie participantilor nec</w:t>
      </w:r>
      <w:r w:rsidR="00DD5F82">
        <w:rPr>
          <w:rFonts w:cs="Times New Roman"/>
        </w:rPr>
        <w:t>a</w:t>
      </w:r>
      <w:r w:rsidRPr="00CA5F5E">
        <w:rPr>
          <w:rFonts w:cs="Times New Roman"/>
        </w:rPr>
        <w:t xml:space="preserve">stigatori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>n termen de 15 zile de la terminarea procedurii</w:t>
      </w:r>
      <w:r w:rsidR="00875370">
        <w:rPr>
          <w:rFonts w:cs="Times New Roman"/>
        </w:rPr>
        <w:t>, in baza unei cererii</w:t>
      </w:r>
      <w:r w:rsidRPr="00CA5F5E">
        <w:rPr>
          <w:rFonts w:cs="Times New Roman"/>
        </w:rPr>
        <w:t xml:space="preserve">. 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 xml:space="preserve">Garantia de participare se pierde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 xml:space="preserve">n cazul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>n care ofertantul c</w:t>
      </w:r>
      <w:r w:rsidR="00DD5F82">
        <w:rPr>
          <w:rFonts w:cs="Times New Roman"/>
        </w:rPr>
        <w:t>a</w:t>
      </w:r>
      <w:r w:rsidRPr="00CA5F5E">
        <w:rPr>
          <w:rFonts w:cs="Times New Roman"/>
        </w:rPr>
        <w:t xml:space="preserve">stigator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 xml:space="preserve">si retrage oferta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 xml:space="preserve">n perioada de valabilitate a acesteia sau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 xml:space="preserve">n cazul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 xml:space="preserve">n care nu plateste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>n termen.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</w:p>
    <w:p w:rsidR="00CC6FF4" w:rsidRPr="00CA5F5E" w:rsidRDefault="00875370" w:rsidP="002E1F40">
      <w:pPr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II.5</w:t>
      </w:r>
      <w:r w:rsidR="00CC6FF4" w:rsidRPr="00CA5F5E">
        <w:rPr>
          <w:rFonts w:cs="Times New Roman"/>
          <w:b/>
          <w:bCs/>
        </w:rPr>
        <w:t>. PRECIZARI PRIVIND COMPONENTA SI COMPETENTA COMISIEI DE LICITATIE</w:t>
      </w:r>
    </w:p>
    <w:p w:rsidR="00875370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Comisia de licitatie este compusa din 3-5 membri</w:t>
      </w:r>
      <w:r w:rsidR="00875370">
        <w:rPr>
          <w:rFonts w:cs="Times New Roman"/>
        </w:rPr>
        <w:t>.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Comisia de licitatie raspunde de organizarea si desfasurarea licitatiei, av</w:t>
      </w:r>
      <w:r w:rsidR="00DD5F82">
        <w:rPr>
          <w:rFonts w:cs="Times New Roman"/>
        </w:rPr>
        <w:t>a</w:t>
      </w:r>
      <w:r w:rsidRPr="00CA5F5E">
        <w:rPr>
          <w:rFonts w:cs="Times New Roman"/>
        </w:rPr>
        <w:t>nd urmatoarele atributii:</w:t>
      </w:r>
    </w:p>
    <w:p w:rsidR="00CC6FF4" w:rsidRPr="00CA5F5E" w:rsidRDefault="00CC6FF4" w:rsidP="002E1F40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 xml:space="preserve">examineaza documentele depuse de catre ofertanti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>n vederea participa rii la licitatie.</w:t>
      </w:r>
    </w:p>
    <w:p w:rsidR="00CC6FF4" w:rsidRPr="00CA5F5E" w:rsidRDefault="00A00045" w:rsidP="002E1F40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i</w:t>
      </w:r>
      <w:r w:rsidR="00CC6FF4" w:rsidRPr="00CA5F5E">
        <w:rPr>
          <w:rFonts w:cs="Times New Roman"/>
        </w:rPr>
        <w:t xml:space="preserve">ntocmeste lista participantilor </w:t>
      </w:r>
      <w:r>
        <w:rPr>
          <w:rFonts w:cs="Times New Roman"/>
        </w:rPr>
        <w:t>i</w:t>
      </w:r>
      <w:r w:rsidR="00CC6FF4" w:rsidRPr="00CA5F5E">
        <w:rPr>
          <w:rFonts w:cs="Times New Roman"/>
        </w:rPr>
        <w:t>n baza documentelor depuse de catre ofertanti.</w:t>
      </w:r>
    </w:p>
    <w:p w:rsidR="00CC6FF4" w:rsidRPr="00CA5F5E" w:rsidRDefault="00CC6FF4" w:rsidP="002E1F40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 xml:space="preserve">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>ntocmeste procesul verbal de adjudecare;</w:t>
      </w:r>
    </w:p>
    <w:p w:rsidR="00CC6FF4" w:rsidRDefault="00CC6FF4" w:rsidP="002E1F40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lastRenderedPageBreak/>
        <w:t xml:space="preserve"> informeaza </w:t>
      </w:r>
      <w:r w:rsidR="00875370">
        <w:rPr>
          <w:rFonts w:cs="Times New Roman"/>
        </w:rPr>
        <w:t>Comitetul de Directie</w:t>
      </w:r>
      <w:r>
        <w:rPr>
          <w:rFonts w:cs="Times New Roman"/>
        </w:rPr>
        <w:t xml:space="preserve"> despre rezultatul licitat</w:t>
      </w:r>
      <w:r w:rsidRPr="00CA5F5E">
        <w:rPr>
          <w:rFonts w:cs="Times New Roman"/>
        </w:rPr>
        <w:t>iei.</w:t>
      </w:r>
    </w:p>
    <w:p w:rsidR="002E1F40" w:rsidRPr="00CA5F5E" w:rsidRDefault="002E1F40" w:rsidP="002E1F40">
      <w:pPr>
        <w:autoSpaceDE w:val="0"/>
        <w:jc w:val="both"/>
        <w:rPr>
          <w:rFonts w:cs="Times New Roman"/>
        </w:rPr>
      </w:pPr>
    </w:p>
    <w:p w:rsidR="00CC6FF4" w:rsidRPr="00CA5F5E" w:rsidRDefault="00875370" w:rsidP="002E1F40">
      <w:pPr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II.6</w:t>
      </w:r>
      <w:r w:rsidR="00CC6FF4" w:rsidRPr="00CA5F5E">
        <w:rPr>
          <w:rFonts w:cs="Times New Roman"/>
          <w:b/>
          <w:bCs/>
        </w:rPr>
        <w:t>. PRECIZA RI PRIVIND SEMNATURILE SI PARAFELE NECESARE PENTRU DOCUMENTELE OFERTELOR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Documentele depuse de ofertant vor fi semnate de catre acesta.</w:t>
      </w:r>
    </w:p>
    <w:p w:rsidR="00CC6FF4" w:rsidRPr="00CA5F5E" w:rsidRDefault="00875370" w:rsidP="002E1F40">
      <w:pPr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II.7</w:t>
      </w:r>
      <w:r w:rsidR="00CC6FF4" w:rsidRPr="00CA5F5E">
        <w:rPr>
          <w:rFonts w:cs="Times New Roman"/>
          <w:b/>
          <w:bCs/>
        </w:rPr>
        <w:t>. PRECIZA RI PRIVIND ANULAREA LICITATIEI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Anularea licitatiei poate fi acceptata atunci c</w:t>
      </w:r>
      <w:r w:rsidR="00DD5F82">
        <w:rPr>
          <w:rFonts w:cs="Times New Roman"/>
        </w:rPr>
        <w:t>a</w:t>
      </w:r>
      <w:r w:rsidRPr="00CA5F5E">
        <w:rPr>
          <w:rFonts w:cs="Times New Roman"/>
        </w:rPr>
        <w:t>nd: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>– nici unul din documentele prezentate de catre ofertanti nu corespund prevederilor din documentele licitatiei,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 xml:space="preserve">– se constata nereguli importante </w:t>
      </w:r>
      <w:r w:rsidR="00A00045">
        <w:rPr>
          <w:rFonts w:cs="Times New Roman"/>
        </w:rPr>
        <w:t>i</w:t>
      </w:r>
      <w:r w:rsidR="00875370">
        <w:rPr>
          <w:rFonts w:cs="Times New Roman"/>
        </w:rPr>
        <w:t>n derularea licitat</w:t>
      </w:r>
      <w:r w:rsidRPr="00CA5F5E">
        <w:rPr>
          <w:rFonts w:cs="Times New Roman"/>
        </w:rPr>
        <w:t>iei care afecteaza principiul concurentei loiale,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 xml:space="preserve">–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 xml:space="preserve">n cazul unor contestatii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>ntemeiate, admise.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Anularea se face prin hotar</w:t>
      </w:r>
      <w:r w:rsidR="00DD5F82">
        <w:rPr>
          <w:rFonts w:cs="Times New Roman"/>
        </w:rPr>
        <w:t>a</w:t>
      </w:r>
      <w:r w:rsidRPr="00CA5F5E">
        <w:rPr>
          <w:rFonts w:cs="Times New Roman"/>
        </w:rPr>
        <w:t xml:space="preserve">rea comuna a reprezentantilor comisiei de licitatie si se va comunica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>n scris tuturor participantilor, arat</w:t>
      </w:r>
      <w:r w:rsidR="00DD5F82">
        <w:rPr>
          <w:rFonts w:cs="Times New Roman"/>
        </w:rPr>
        <w:t>a</w:t>
      </w:r>
      <w:r w:rsidRPr="00CA5F5E">
        <w:rPr>
          <w:rFonts w:cs="Times New Roman"/>
        </w:rPr>
        <w:t>nd motivele care au stat la baza acestei anulari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>Poate fi exclus din procedura de licitatie, at</w:t>
      </w:r>
      <w:r w:rsidR="00DD5F82">
        <w:rPr>
          <w:rFonts w:cs="Times New Roman"/>
        </w:rPr>
        <w:t>a</w:t>
      </w:r>
      <w:r w:rsidRPr="00CA5F5E">
        <w:rPr>
          <w:rFonts w:cs="Times New Roman"/>
        </w:rPr>
        <w:t xml:space="preserve">t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>n timpul licitatiei c</w:t>
      </w:r>
      <w:r w:rsidR="00DD5F82">
        <w:rPr>
          <w:rFonts w:cs="Times New Roman"/>
        </w:rPr>
        <w:t>a</w:t>
      </w:r>
      <w:r w:rsidRPr="00CA5F5E">
        <w:rPr>
          <w:rFonts w:cs="Times New Roman"/>
        </w:rPr>
        <w:t>t si ulterior p</w:t>
      </w:r>
      <w:r w:rsidR="00DD5F82">
        <w:rPr>
          <w:rFonts w:cs="Times New Roman"/>
        </w:rPr>
        <w:t>a</w:t>
      </w:r>
      <w:r w:rsidRPr="00CA5F5E">
        <w:rPr>
          <w:rFonts w:cs="Times New Roman"/>
        </w:rPr>
        <w:t>na la semnarea contractului de v</w:t>
      </w:r>
      <w:r w:rsidR="00DD5F82">
        <w:rPr>
          <w:rFonts w:cs="Times New Roman"/>
        </w:rPr>
        <w:t>a</w:t>
      </w:r>
      <w:r w:rsidRPr="00CA5F5E">
        <w:rPr>
          <w:rFonts w:cs="Times New Roman"/>
        </w:rPr>
        <w:t xml:space="preserve">nzare cumparare, ofertantul despre care se dovedeste ca a furnizat informatii false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>n documentele de calificare.</w:t>
      </w:r>
    </w:p>
    <w:p w:rsidR="00CC6FF4" w:rsidRPr="00CA5F5E" w:rsidRDefault="00875370" w:rsidP="002E1F40">
      <w:pPr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II.8</w:t>
      </w:r>
      <w:r w:rsidR="00CC6FF4" w:rsidRPr="00CA5F5E">
        <w:rPr>
          <w:rFonts w:cs="Times New Roman"/>
          <w:b/>
          <w:bCs/>
        </w:rPr>
        <w:t>. DEPUNEREA, SOLUTIONAREA SI COMPETENTA REZOLVARII CONTESTAT IILOR</w:t>
      </w:r>
    </w:p>
    <w:p w:rsidR="002E1F40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 xml:space="preserve">Contestatiile se depun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 xml:space="preserve">n termen de </w:t>
      </w:r>
      <w:r w:rsidR="00875370">
        <w:rPr>
          <w:rFonts w:cs="Times New Roman"/>
        </w:rPr>
        <w:t>24 de ore</w:t>
      </w:r>
      <w:r w:rsidRPr="00CA5F5E">
        <w:rPr>
          <w:rFonts w:cs="Times New Roman"/>
        </w:rPr>
        <w:t xml:space="preserve"> de la data adjudecarii la secretarul comisiei de licitatie si vor fi solutionate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>n termen de</w:t>
      </w:r>
      <w:r w:rsidR="00875370">
        <w:rPr>
          <w:rFonts w:cs="Times New Roman"/>
        </w:rPr>
        <w:t xml:space="preserve"> maxim</w:t>
      </w:r>
      <w:r w:rsidRPr="00CA5F5E">
        <w:rPr>
          <w:rFonts w:cs="Times New Roman"/>
        </w:rPr>
        <w:t xml:space="preserve"> 5 zile de la data </w:t>
      </w:r>
      <w:r w:rsidR="00A00045">
        <w:rPr>
          <w:rFonts w:cs="Times New Roman"/>
        </w:rPr>
        <w:t>i</w:t>
      </w:r>
      <w:r w:rsidRPr="00CA5F5E">
        <w:rPr>
          <w:rFonts w:cs="Times New Roman"/>
        </w:rPr>
        <w:t>nregistrarii acestora de catre comisia de licitatie.</w:t>
      </w:r>
      <w:r w:rsidRPr="00CA5F5E">
        <w:rPr>
          <w:rFonts w:cs="Times New Roman"/>
        </w:rPr>
        <w:tab/>
      </w:r>
    </w:p>
    <w:p w:rsidR="00CC6FF4" w:rsidRPr="002E1F40" w:rsidRDefault="00875370" w:rsidP="002E1F40">
      <w:pPr>
        <w:autoSpaceDE w:val="0"/>
        <w:jc w:val="both"/>
        <w:rPr>
          <w:rFonts w:cs="Times New Roman"/>
        </w:rPr>
      </w:pPr>
      <w:r>
        <w:rPr>
          <w:rFonts w:cs="Times New Roman"/>
          <w:b/>
        </w:rPr>
        <w:t>II.9</w:t>
      </w:r>
      <w:r w:rsidR="00CC6FF4" w:rsidRPr="00CA5F5E">
        <w:rPr>
          <w:rFonts w:cs="Times New Roman"/>
          <w:b/>
        </w:rPr>
        <w:t xml:space="preserve">. INSTRUCTIUNI PRIVIND OFERTANTUL CASTIGATOR . 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 xml:space="preserve">Ofertantul castigator are obligatia sa semneze contractul de vanzare cumparare a </w:t>
      </w:r>
      <w:r w:rsidR="00875370">
        <w:rPr>
          <w:rFonts w:cs="Times New Roman"/>
        </w:rPr>
        <w:t xml:space="preserve">terenurilor in forma autentica </w:t>
      </w:r>
      <w:r w:rsidRPr="00CA5F5E">
        <w:rPr>
          <w:rFonts w:cs="Times New Roman"/>
        </w:rPr>
        <w:t xml:space="preserve"> in termen de</w:t>
      </w:r>
      <w:r w:rsidR="00875370">
        <w:rPr>
          <w:rFonts w:cs="Times New Roman"/>
        </w:rPr>
        <w:t xml:space="preserve"> 15</w:t>
      </w:r>
      <w:r w:rsidRPr="00CA5F5E">
        <w:rPr>
          <w:rFonts w:cs="Times New Roman"/>
        </w:rPr>
        <w:t xml:space="preserve"> de zile de la desfasurarea licitatiei</w:t>
      </w:r>
      <w:r w:rsidR="00875370">
        <w:rPr>
          <w:rFonts w:cs="Times New Roman"/>
        </w:rPr>
        <w:t>, urmand a face plata in termen de maxim 30 de zile de la semnarea contractului</w:t>
      </w:r>
      <w:r w:rsidRPr="00CA5F5E">
        <w:rPr>
          <w:rFonts w:cs="Times New Roman"/>
        </w:rPr>
        <w:t xml:space="preserve"> . In caz de nerespectare a prevederilor anterioare , licitatia se considera a fi nula , ofertantul declarat castigator initial urmand a pierde garantia de participare . </w:t>
      </w:r>
    </w:p>
    <w:p w:rsidR="00CC6FF4" w:rsidRPr="00875370" w:rsidRDefault="00875370" w:rsidP="002E1F40">
      <w:pPr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II.10</w:t>
      </w:r>
      <w:r w:rsidR="00CC6FF4" w:rsidRPr="00CA5F5E">
        <w:rPr>
          <w:rFonts w:cs="Times New Roman"/>
          <w:b/>
          <w:bCs/>
        </w:rPr>
        <w:t>. DISPOZITII FINALE</w:t>
      </w:r>
      <w:r w:rsidR="00CC6FF4" w:rsidRPr="00CA5F5E">
        <w:rPr>
          <w:rFonts w:cs="Times New Roman"/>
        </w:rPr>
        <w:t xml:space="preserve"> </w:t>
      </w:r>
    </w:p>
    <w:p w:rsidR="00875370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ab/>
        <w:t xml:space="preserve">Documentele licitatiei se pot </w:t>
      </w:r>
      <w:r w:rsidR="00875370">
        <w:rPr>
          <w:rFonts w:cs="Times New Roman"/>
        </w:rPr>
        <w:t>obtine</w:t>
      </w:r>
      <w:r w:rsidRPr="00CA5F5E">
        <w:rPr>
          <w:rFonts w:cs="Times New Roman"/>
        </w:rPr>
        <w:t xml:space="preserve"> de la sediul</w:t>
      </w:r>
      <w:r w:rsidR="00875370" w:rsidRPr="00875370">
        <w:rPr>
          <w:rFonts w:cs="Times New Roman"/>
        </w:rPr>
        <w:t xml:space="preserve"> </w:t>
      </w:r>
      <w:r w:rsidR="00875370" w:rsidRPr="0026154E">
        <w:rPr>
          <w:rFonts w:cs="Times New Roman"/>
        </w:rPr>
        <w:t>Societatii Nationale de Cruce Rosie din Romania, str. Biserica Amzei, nr. 29, sector 1, Bucuresti</w:t>
      </w:r>
      <w:r w:rsidR="00952AEE">
        <w:rPr>
          <w:rFonts w:cs="Times New Roman"/>
        </w:rPr>
        <w:t xml:space="preserve"> sau prin solicitare scrisa, la email: </w:t>
      </w:r>
      <w:hyperlink r:id="rId9" w:history="1">
        <w:r w:rsidR="00952AEE" w:rsidRPr="00934996">
          <w:rPr>
            <w:rStyle w:val="Hyperlink"/>
            <w:rFonts w:cs="Times New Roman"/>
          </w:rPr>
          <w:t>marius.ion@crucearosie.ro</w:t>
        </w:r>
      </w:hyperlink>
      <w:r w:rsidR="00952AEE">
        <w:rPr>
          <w:rFonts w:cs="Times New Roman"/>
        </w:rPr>
        <w:t xml:space="preserve"> </w:t>
      </w:r>
      <w:r w:rsidR="00952AEE" w:rsidRPr="0026154E">
        <w:rPr>
          <w:rFonts w:cs="Times New Roman"/>
        </w:rPr>
        <w:t>.</w:t>
      </w:r>
      <w:r w:rsidR="00952AEE">
        <w:rPr>
          <w:rFonts w:cs="Times New Roman"/>
        </w:rPr>
        <w:t xml:space="preserve"> </w:t>
      </w:r>
    </w:p>
    <w:p w:rsidR="00CC6FF4" w:rsidRPr="00CA5F5E" w:rsidRDefault="00CC6FF4" w:rsidP="002E1F40">
      <w:pPr>
        <w:autoSpaceDE w:val="0"/>
        <w:jc w:val="both"/>
        <w:rPr>
          <w:rFonts w:cs="Times New Roman"/>
        </w:rPr>
      </w:pPr>
      <w:r w:rsidRPr="00CA5F5E">
        <w:rPr>
          <w:rFonts w:cs="Times New Roman"/>
        </w:rPr>
        <w:t xml:space="preserve">Documentele vor fi depuse la registratura </w:t>
      </w:r>
      <w:r w:rsidR="00875370" w:rsidRPr="0026154E">
        <w:rPr>
          <w:rFonts w:cs="Times New Roman"/>
        </w:rPr>
        <w:t>Societatii Nationale de Cruce Rosie din Romania, str. Biserica Amzei, nr. 29, sector 1, Bucuresti</w:t>
      </w:r>
      <w:r w:rsidRPr="00CA5F5E">
        <w:rPr>
          <w:rFonts w:cs="Times New Roman"/>
        </w:rPr>
        <w:t xml:space="preserve">, </w:t>
      </w:r>
      <w:r>
        <w:rPr>
          <w:rFonts w:cs="Times New Roman"/>
        </w:rPr>
        <w:t>p</w:t>
      </w:r>
      <w:r w:rsidR="00DD5F82">
        <w:rPr>
          <w:rFonts w:cs="Times New Roman"/>
        </w:rPr>
        <w:t>a</w:t>
      </w:r>
      <w:r>
        <w:rPr>
          <w:rFonts w:cs="Times New Roman"/>
        </w:rPr>
        <w:t>na cel t</w:t>
      </w:r>
      <w:r w:rsidR="00DD5F82">
        <w:rPr>
          <w:rFonts w:cs="Times New Roman"/>
        </w:rPr>
        <w:t>a</w:t>
      </w:r>
      <w:r>
        <w:rPr>
          <w:rFonts w:cs="Times New Roman"/>
        </w:rPr>
        <w:t xml:space="preserve">rziu </w:t>
      </w:r>
      <w:r w:rsidR="00A00045">
        <w:rPr>
          <w:rFonts w:cs="Times New Roman"/>
        </w:rPr>
        <w:t>i</w:t>
      </w:r>
      <w:r>
        <w:rPr>
          <w:rFonts w:cs="Times New Roman"/>
        </w:rPr>
        <w:t xml:space="preserve">n data de </w:t>
      </w:r>
      <w:r w:rsidR="00875370">
        <w:rPr>
          <w:rFonts w:cs="Times New Roman"/>
        </w:rPr>
        <w:t>20.01.2020, ora 09:00</w:t>
      </w:r>
      <w:r w:rsidRPr="00CA5F5E">
        <w:rPr>
          <w:rFonts w:cs="Times New Roman"/>
        </w:rPr>
        <w:t>.</w:t>
      </w:r>
    </w:p>
    <w:p w:rsidR="00CC6FF4" w:rsidRDefault="00CC6FF4" w:rsidP="002E1F40">
      <w:pPr>
        <w:jc w:val="both"/>
        <w:rPr>
          <w:rFonts w:cs="Times New Roman"/>
        </w:rPr>
      </w:pPr>
    </w:p>
    <w:p w:rsidR="00952AEE" w:rsidRDefault="00952AEE" w:rsidP="002E1F40">
      <w:pPr>
        <w:jc w:val="both"/>
        <w:rPr>
          <w:rFonts w:cs="Times New Roman"/>
        </w:rPr>
      </w:pPr>
      <w:r>
        <w:rPr>
          <w:rFonts w:cs="Times New Roman"/>
        </w:rPr>
        <w:t xml:space="preserve">Intocmit, </w:t>
      </w:r>
    </w:p>
    <w:p w:rsidR="00952AEE" w:rsidRDefault="00952AEE" w:rsidP="002E1F40">
      <w:pPr>
        <w:jc w:val="both"/>
        <w:rPr>
          <w:rFonts w:cs="Times New Roman"/>
        </w:rPr>
      </w:pPr>
      <w:r>
        <w:rPr>
          <w:rFonts w:cs="Times New Roman"/>
        </w:rPr>
        <w:t>Director Departament Logistica si Achizitii</w:t>
      </w:r>
    </w:p>
    <w:p w:rsidR="00952AEE" w:rsidRDefault="00952AEE" w:rsidP="002E1F40">
      <w:pPr>
        <w:jc w:val="both"/>
        <w:rPr>
          <w:rFonts w:cs="Times New Roman"/>
        </w:rPr>
      </w:pPr>
      <w:r>
        <w:rPr>
          <w:rFonts w:cs="Times New Roman"/>
        </w:rPr>
        <w:t xml:space="preserve">Marius ION </w:t>
      </w:r>
    </w:p>
    <w:p w:rsidR="00D2774F" w:rsidRDefault="00D2774F" w:rsidP="002E1F40">
      <w:pPr>
        <w:jc w:val="both"/>
        <w:rPr>
          <w:rFonts w:cs="Times New Roman"/>
        </w:rPr>
      </w:pPr>
    </w:p>
    <w:p w:rsidR="00D2774F" w:rsidRDefault="00D2774F" w:rsidP="002E1F40">
      <w:pPr>
        <w:jc w:val="both"/>
        <w:rPr>
          <w:rFonts w:cs="Times New Roman"/>
        </w:rPr>
      </w:pPr>
    </w:p>
    <w:p w:rsidR="00952AEE" w:rsidRDefault="00952AEE" w:rsidP="002E1F40">
      <w:pPr>
        <w:jc w:val="both"/>
        <w:rPr>
          <w:rFonts w:cs="Times New Roman"/>
        </w:rPr>
      </w:pPr>
    </w:p>
    <w:p w:rsidR="00952AEE" w:rsidRDefault="00952AEE" w:rsidP="002E1F40">
      <w:pPr>
        <w:jc w:val="center"/>
      </w:pPr>
      <w:r>
        <w:rPr>
          <w:rFonts w:cs="Times New Roman"/>
        </w:rPr>
        <w:t>Director General</w:t>
      </w:r>
    </w:p>
    <w:p w:rsidR="00E44F1D" w:rsidRDefault="00952AEE" w:rsidP="002E1F40">
      <w:pPr>
        <w:jc w:val="center"/>
      </w:pPr>
      <w:r>
        <w:t>Societea Nationala</w:t>
      </w:r>
      <w:r w:rsidRPr="00952AEE">
        <w:t xml:space="preserve"> de Cruce Rosie din Romania</w:t>
      </w:r>
    </w:p>
    <w:p w:rsidR="00952AEE" w:rsidRDefault="00952AEE" w:rsidP="002E1F40">
      <w:pPr>
        <w:jc w:val="center"/>
      </w:pPr>
      <w:r>
        <w:t>Ioan Silviu LEFTER</w:t>
      </w: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DC2AB0">
      <w:pPr>
        <w:pStyle w:val="NoSpacing"/>
        <w:jc w:val="both"/>
        <w:rPr>
          <w:rFonts w:ascii="Arial" w:hAnsi="Arial" w:cs="Arial"/>
        </w:rPr>
      </w:pPr>
      <w:r w:rsidRPr="00341BE5">
        <w:rPr>
          <w:rFonts w:ascii="Arial" w:hAnsi="Arial" w:cs="Arial"/>
          <w:b/>
          <w:szCs w:val="24"/>
        </w:rPr>
        <w:t xml:space="preserve">OPERATOR ECONOMIC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</w:rPr>
        <w:t>Anexa 1</w:t>
      </w:r>
    </w:p>
    <w:p w:rsidR="00DC2AB0" w:rsidRPr="005E4DA3" w:rsidRDefault="00DC2AB0" w:rsidP="00DC2AB0">
      <w:pPr>
        <w:pStyle w:val="NoSpacing"/>
        <w:rPr>
          <w:rFonts w:ascii="Arial" w:hAnsi="Arial" w:cs="Arial"/>
          <w:szCs w:val="24"/>
        </w:rPr>
      </w:pPr>
      <w:r w:rsidRPr="00341BE5">
        <w:rPr>
          <w:rFonts w:ascii="Arial" w:hAnsi="Arial" w:cs="Arial"/>
          <w:szCs w:val="24"/>
        </w:rPr>
        <w:t>___________________</w:t>
      </w:r>
    </w:p>
    <w:p w:rsidR="00DC2AB0" w:rsidRPr="00341BE5" w:rsidRDefault="00DC2AB0" w:rsidP="00DC2AB0">
      <w:pPr>
        <w:pStyle w:val="NoSpacing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(denumirea</w:t>
      </w:r>
      <w:r w:rsidRPr="00341BE5">
        <w:rPr>
          <w:rFonts w:ascii="Arial" w:hAnsi="Arial" w:cs="Arial"/>
          <w:i/>
          <w:szCs w:val="24"/>
        </w:rPr>
        <w:t>)</w:t>
      </w:r>
    </w:p>
    <w:p w:rsidR="00DC2AB0" w:rsidRPr="00341BE5" w:rsidRDefault="00DC2AB0" w:rsidP="00DC2AB0">
      <w:pPr>
        <w:jc w:val="center"/>
        <w:rPr>
          <w:rFonts w:ascii="Arial" w:hAnsi="Arial" w:cs="Arial"/>
          <w:b/>
          <w:noProof/>
        </w:rPr>
      </w:pPr>
    </w:p>
    <w:p w:rsidR="00DC2AB0" w:rsidRPr="005E4DA3" w:rsidRDefault="00DC2AB0" w:rsidP="00DC2AB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E4DA3">
        <w:rPr>
          <w:rFonts w:ascii="Arial" w:hAnsi="Arial" w:cs="Arial"/>
          <w:b/>
          <w:sz w:val="24"/>
          <w:szCs w:val="24"/>
        </w:rPr>
        <w:t>DECLARAŢIE</w:t>
      </w:r>
    </w:p>
    <w:p w:rsidR="00DC2AB0" w:rsidRPr="005E4DA3" w:rsidRDefault="00DC2AB0" w:rsidP="00DC2AB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E4DA3">
        <w:rPr>
          <w:rFonts w:ascii="Arial" w:hAnsi="Arial" w:cs="Arial"/>
          <w:b/>
          <w:sz w:val="24"/>
          <w:szCs w:val="24"/>
        </w:rPr>
        <w:t>privind evitarea conflictului de interese</w:t>
      </w:r>
    </w:p>
    <w:p w:rsidR="00DC2AB0" w:rsidRPr="005E4DA3" w:rsidRDefault="00DC2AB0" w:rsidP="00DC2AB0">
      <w:pPr>
        <w:rPr>
          <w:rFonts w:ascii="Arial" w:hAnsi="Arial" w:cs="Arial"/>
          <w:b/>
          <w:i/>
        </w:rPr>
      </w:pPr>
    </w:p>
    <w:p w:rsidR="00DC2AB0" w:rsidRPr="005E4DA3" w:rsidRDefault="00DC2AB0" w:rsidP="00DC2AB0">
      <w:pPr>
        <w:ind w:right="15"/>
        <w:jc w:val="both"/>
        <w:rPr>
          <w:rFonts w:ascii="Arial" w:hAnsi="Arial" w:cs="Arial"/>
        </w:rPr>
      </w:pPr>
      <w:r w:rsidRPr="005E4DA3">
        <w:rPr>
          <w:rFonts w:ascii="Arial" w:hAnsi="Arial" w:cs="Arial"/>
          <w:b/>
        </w:rPr>
        <w:t>1.</w:t>
      </w:r>
      <w:r w:rsidRPr="005E4DA3">
        <w:rPr>
          <w:rFonts w:ascii="Arial" w:hAnsi="Arial" w:cs="Arial"/>
        </w:rPr>
        <w:t xml:space="preserve"> Subsem</w:t>
      </w:r>
      <w:r>
        <w:rPr>
          <w:rFonts w:ascii="Arial" w:hAnsi="Arial" w:cs="Arial"/>
        </w:rPr>
        <w:t>natul/a…………</w:t>
      </w:r>
      <w:r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…………, în calitate de ofertant</w:t>
      </w:r>
      <w:r w:rsidRPr="005E4DA3">
        <w:rPr>
          <w:rFonts w:ascii="Arial" w:hAnsi="Arial" w:cs="Arial"/>
          <w:i/>
        </w:rPr>
        <w:t>,</w:t>
      </w:r>
      <w:r w:rsidRPr="005E4DA3">
        <w:rPr>
          <w:rFonts w:ascii="Arial" w:hAnsi="Arial" w:cs="Arial"/>
        </w:rPr>
        <w:t xml:space="preserve"> la procedura de </w:t>
      </w:r>
      <w:r>
        <w:rPr>
          <w:rFonts w:ascii="Arial" w:hAnsi="Arial" w:cs="Arial"/>
        </w:rPr>
        <w:t>vanzare a terenurilor scoase la licitatie de catre SNCRR</w:t>
      </w:r>
      <w:r w:rsidRPr="005E4DA3">
        <w:rPr>
          <w:rFonts w:ascii="Arial" w:hAnsi="Arial" w:cs="Arial"/>
        </w:rPr>
        <w:t>, declar pe proprie răspundere, sub sancţiunea falsului în declaraţii, următoarele:</w:t>
      </w:r>
    </w:p>
    <w:p w:rsidR="00DC2AB0" w:rsidRPr="005E4DA3" w:rsidRDefault="00DC2AB0" w:rsidP="00DC2AB0">
      <w:pPr>
        <w:jc w:val="both"/>
        <w:rPr>
          <w:rFonts w:ascii="Arial" w:hAnsi="Arial" w:cs="Arial"/>
          <w:color w:val="000000"/>
        </w:rPr>
      </w:pPr>
      <w:r w:rsidRPr="005E4DA3">
        <w:rPr>
          <w:rFonts w:ascii="Arial" w:hAnsi="Arial" w:cs="Arial"/>
          <w:color w:val="000000"/>
        </w:rPr>
        <w:t>   </w:t>
      </w:r>
      <w:r w:rsidRPr="005E4DA3">
        <w:rPr>
          <w:rFonts w:ascii="Arial" w:hAnsi="Arial" w:cs="Arial"/>
          <w:b/>
          <w:bCs/>
          <w:color w:val="000000"/>
        </w:rPr>
        <w:t>a)</w:t>
      </w:r>
      <w:r w:rsidRPr="005E4DA3">
        <w:rPr>
          <w:rFonts w:ascii="Arial" w:hAnsi="Arial" w:cs="Arial"/>
          <w:color w:val="000000"/>
        </w:rPr>
        <w:t xml:space="preserve"> eu sau </w:t>
      </w:r>
      <w:r>
        <w:rPr>
          <w:rFonts w:ascii="Arial" w:hAnsi="Arial" w:cs="Arial"/>
          <w:color w:val="000000"/>
        </w:rPr>
        <w:t xml:space="preserve">unul dintre terţii susţinători </w:t>
      </w:r>
      <w:r w:rsidRPr="005E4DA3">
        <w:rPr>
          <w:rFonts w:ascii="Arial" w:hAnsi="Arial" w:cs="Arial"/>
          <w:color w:val="000000"/>
        </w:rPr>
        <w:t xml:space="preserve"> nu fac</w:t>
      </w:r>
      <w:r>
        <w:rPr>
          <w:rFonts w:ascii="Arial" w:hAnsi="Arial" w:cs="Arial"/>
          <w:color w:val="000000"/>
        </w:rPr>
        <w:t>em</w:t>
      </w:r>
      <w:r w:rsidRPr="005E4DA3">
        <w:rPr>
          <w:rFonts w:ascii="Arial" w:hAnsi="Arial" w:cs="Arial"/>
          <w:color w:val="000000"/>
        </w:rPr>
        <w:t xml:space="preserve"> parte din consiliul de administraţie/organul de conducere sau de supervizare al </w:t>
      </w:r>
      <w:r>
        <w:rPr>
          <w:rFonts w:ascii="Arial" w:hAnsi="Arial" w:cs="Arial"/>
          <w:color w:val="000000"/>
        </w:rPr>
        <w:t>SNCRR ori a filialelor</w:t>
      </w:r>
      <w:r w:rsidRPr="005E4DA3">
        <w:rPr>
          <w:rFonts w:ascii="Arial" w:hAnsi="Arial" w:cs="Arial"/>
          <w:color w:val="000000"/>
        </w:rPr>
        <w:t xml:space="preserve"> sale; </w:t>
      </w:r>
    </w:p>
    <w:p w:rsidR="00DC2AB0" w:rsidRPr="005E4DA3" w:rsidRDefault="00DC2AB0" w:rsidP="00DC2AB0">
      <w:pPr>
        <w:jc w:val="both"/>
        <w:rPr>
          <w:rFonts w:ascii="Arial" w:hAnsi="Arial" w:cs="Arial"/>
          <w:color w:val="000000"/>
        </w:rPr>
      </w:pPr>
      <w:r w:rsidRPr="005E4DA3">
        <w:rPr>
          <w:rFonts w:ascii="Arial" w:hAnsi="Arial" w:cs="Arial"/>
          <w:color w:val="000000"/>
        </w:rPr>
        <w:t>   </w:t>
      </w:r>
      <w:r w:rsidRPr="005E4DA3">
        <w:rPr>
          <w:rFonts w:ascii="Arial" w:hAnsi="Arial" w:cs="Arial"/>
          <w:b/>
          <w:bCs/>
          <w:color w:val="000000"/>
        </w:rPr>
        <w:t>b)</w:t>
      </w:r>
      <w:r w:rsidRPr="005E4DA3">
        <w:rPr>
          <w:rFonts w:ascii="Arial" w:hAnsi="Arial" w:cs="Arial"/>
          <w:color w:val="000000"/>
        </w:rPr>
        <w:t xml:space="preserve"> eu sau unul dintre terţii susţinători </w:t>
      </w:r>
      <w:r>
        <w:rPr>
          <w:rFonts w:ascii="Arial" w:hAnsi="Arial" w:cs="Arial"/>
          <w:color w:val="000000"/>
        </w:rPr>
        <w:t xml:space="preserve">nu avem </w:t>
      </w:r>
      <w:r w:rsidRPr="005E4DA3">
        <w:rPr>
          <w:rFonts w:ascii="Arial" w:hAnsi="Arial" w:cs="Arial"/>
          <w:color w:val="000000"/>
        </w:rPr>
        <w:t xml:space="preserve"> soţ/soţie, rudă sau afin, până la gradul al doilea inclusiv, cu persoane care fac parte din consiliul de administraţie/organul de conducere sau de supervizare a </w:t>
      </w:r>
      <w:r>
        <w:rPr>
          <w:rFonts w:ascii="Arial" w:hAnsi="Arial" w:cs="Arial"/>
          <w:color w:val="000000"/>
        </w:rPr>
        <w:t xml:space="preserve">SNCRR </w:t>
      </w:r>
      <w:r w:rsidRPr="005E4DA3"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</w:rPr>
        <w:t xml:space="preserve"> filialele</w:t>
      </w:r>
      <w:r w:rsidRPr="005E4DA3">
        <w:rPr>
          <w:rFonts w:ascii="Arial" w:hAnsi="Arial" w:cs="Arial"/>
          <w:color w:val="000000"/>
        </w:rPr>
        <w:t xml:space="preserve"> sale;</w:t>
      </w:r>
    </w:p>
    <w:p w:rsidR="00DC2AB0" w:rsidRPr="005E4DA3" w:rsidRDefault="00DC2AB0" w:rsidP="00DC2AB0">
      <w:pPr>
        <w:jc w:val="both"/>
        <w:rPr>
          <w:rFonts w:ascii="Arial" w:hAnsi="Arial" w:cs="Arial"/>
          <w:color w:val="000000"/>
        </w:rPr>
      </w:pPr>
      <w:r w:rsidRPr="005E4DA3">
        <w:rPr>
          <w:rFonts w:ascii="Arial" w:hAnsi="Arial" w:cs="Arial"/>
          <w:color w:val="000000"/>
        </w:rPr>
        <w:t>   </w:t>
      </w:r>
      <w:r w:rsidRPr="005E4DA3">
        <w:rPr>
          <w:rFonts w:ascii="Arial" w:hAnsi="Arial" w:cs="Arial"/>
          <w:b/>
          <w:bCs/>
          <w:color w:val="000000"/>
        </w:rPr>
        <w:t>c)</w:t>
      </w:r>
      <w:r w:rsidRPr="005E4DA3">
        <w:rPr>
          <w:rFonts w:ascii="Arial" w:hAnsi="Arial" w:cs="Arial"/>
          <w:color w:val="000000"/>
        </w:rPr>
        <w:t xml:space="preserve"> eu sau unul dintre terţii susţinători nu avem, direct ori indirect, un interes personal, financiar, economic sau de altă natură, ori ne aflăm într-o altă situaţie de natură să afecteze independenţa şi imparţialitatea </w:t>
      </w:r>
      <w:r>
        <w:rPr>
          <w:rFonts w:ascii="Arial" w:hAnsi="Arial" w:cs="Arial"/>
          <w:color w:val="000000"/>
        </w:rPr>
        <w:t xml:space="preserve">SNCRR </w:t>
      </w:r>
      <w:r w:rsidRPr="005E4DA3">
        <w:rPr>
          <w:rFonts w:ascii="Arial" w:hAnsi="Arial" w:cs="Arial"/>
          <w:color w:val="000000"/>
        </w:rPr>
        <w:t>pe parcursul procesului de evaluare; </w:t>
      </w:r>
    </w:p>
    <w:p w:rsidR="00DC2AB0" w:rsidRPr="005E4DA3" w:rsidRDefault="00DC2AB0" w:rsidP="00DC2AB0">
      <w:pPr>
        <w:jc w:val="both"/>
        <w:rPr>
          <w:rFonts w:ascii="Arial" w:hAnsi="Arial" w:cs="Arial"/>
          <w:color w:val="000000"/>
        </w:rPr>
      </w:pPr>
    </w:p>
    <w:p w:rsidR="00DC2AB0" w:rsidRPr="005E4DA3" w:rsidRDefault="00DC2AB0" w:rsidP="00DC2A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4DA3">
        <w:rPr>
          <w:rFonts w:ascii="Arial" w:hAnsi="Arial" w:cs="Arial"/>
          <w:b/>
        </w:rPr>
        <w:t xml:space="preserve">2. </w:t>
      </w:r>
      <w:r w:rsidRPr="005E4DA3">
        <w:rPr>
          <w:rFonts w:ascii="Arial" w:hAnsi="Arial" w:cs="Arial"/>
        </w:rPr>
        <w:t>Subsemnatul/a…………………</w:t>
      </w:r>
      <w:r>
        <w:rPr>
          <w:rFonts w:ascii="Arial" w:hAnsi="Arial" w:cs="Arial"/>
        </w:rPr>
        <w:t>..........</w:t>
      </w:r>
      <w:r w:rsidRPr="005E4DA3">
        <w:rPr>
          <w:rFonts w:ascii="Arial" w:hAnsi="Arial" w:cs="Arial"/>
        </w:rPr>
        <w:t xml:space="preserve">……….…. declar că voi informa imediat </w:t>
      </w:r>
      <w:r>
        <w:rPr>
          <w:rFonts w:ascii="Arial" w:hAnsi="Arial" w:cs="Arial"/>
        </w:rPr>
        <w:t>SNCRR</w:t>
      </w:r>
      <w:r w:rsidRPr="005E4DA3">
        <w:rPr>
          <w:rFonts w:ascii="Arial" w:hAnsi="Arial" w:cs="Arial"/>
        </w:rPr>
        <w:t xml:space="preserve"> dacă vor interveni modificări în prezenta declaraţie la orice punct pe parcursul derulării </w:t>
      </w:r>
      <w:r>
        <w:rPr>
          <w:rFonts w:ascii="Arial" w:hAnsi="Arial" w:cs="Arial"/>
        </w:rPr>
        <w:t xml:space="preserve">licitatiei </w:t>
      </w:r>
      <w:r w:rsidRPr="005E4DA3">
        <w:rPr>
          <w:rFonts w:ascii="Arial" w:hAnsi="Arial" w:cs="Arial"/>
        </w:rPr>
        <w:t xml:space="preserve">de atribuire a contractului de </w:t>
      </w:r>
      <w:r>
        <w:rPr>
          <w:rFonts w:ascii="Arial" w:hAnsi="Arial" w:cs="Arial"/>
        </w:rPr>
        <w:t>vanzare-cumparare</w:t>
      </w:r>
      <w:r w:rsidRPr="005E4DA3">
        <w:rPr>
          <w:rFonts w:ascii="Arial" w:hAnsi="Arial" w:cs="Arial"/>
        </w:rPr>
        <w:t xml:space="preserve"> </w:t>
      </w:r>
    </w:p>
    <w:p w:rsidR="00DC2AB0" w:rsidRPr="005E4DA3" w:rsidRDefault="00DC2AB0" w:rsidP="00DC2A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4DA3">
        <w:rPr>
          <w:rFonts w:ascii="Arial" w:hAnsi="Arial" w:cs="Arial"/>
          <w:b/>
        </w:rPr>
        <w:t xml:space="preserve">3. </w:t>
      </w:r>
      <w:r w:rsidRPr="005E4DA3">
        <w:rPr>
          <w:rFonts w:ascii="Arial" w:hAnsi="Arial" w:cs="Arial"/>
        </w:rPr>
        <w:t xml:space="preserve">De asemenea, declar că informaţiile furnizate sunt complete şi corecte în fiecare detaliu şi înţeleg că </w:t>
      </w:r>
      <w:r>
        <w:rPr>
          <w:rFonts w:ascii="Arial" w:hAnsi="Arial" w:cs="Arial"/>
        </w:rPr>
        <w:t>SNCRR</w:t>
      </w:r>
      <w:r w:rsidRPr="005E4DA3">
        <w:rPr>
          <w:rFonts w:ascii="Arial" w:hAnsi="Arial" w:cs="Arial"/>
        </w:rPr>
        <w:t xml:space="preserve"> are dreptul de a solicita, în scopul verificării şi confirmării declaraţiilor, situaţiilor şi documentelor care însoţesc oferta, orice informaţii suplimentare.</w:t>
      </w:r>
    </w:p>
    <w:p w:rsidR="00DC2AB0" w:rsidRPr="005E4DA3" w:rsidRDefault="00DC2AB0" w:rsidP="00DC2AB0">
      <w:pPr>
        <w:pStyle w:val="NoSpacing"/>
        <w:jc w:val="both"/>
        <w:rPr>
          <w:rFonts w:ascii="Arial" w:hAnsi="Arial" w:cs="Arial"/>
        </w:rPr>
      </w:pPr>
      <w:r w:rsidRPr="005E4DA3">
        <w:rPr>
          <w:rFonts w:ascii="Arial" w:hAnsi="Arial" w:cs="Arial"/>
          <w:b/>
        </w:rPr>
        <w:t>4.</w:t>
      </w:r>
      <w:r w:rsidRPr="005E4DA3">
        <w:rPr>
          <w:rFonts w:ascii="Arial" w:hAnsi="Arial" w:cs="Arial"/>
        </w:rPr>
        <w:t xml:space="preserve"> Subsemnatul/a autorizez prin prezenta orice instituţie, societate comercială, bancă, alte persoane juridice să furnizeze informaţii reprezentanţilor autorizaţi ai </w:t>
      </w:r>
      <w:r>
        <w:rPr>
          <w:rFonts w:ascii="Arial" w:hAnsi="Arial" w:cs="Arial"/>
        </w:rPr>
        <w:t>SNCRR</w:t>
      </w:r>
      <w:r w:rsidRPr="005E4DA3">
        <w:rPr>
          <w:rFonts w:ascii="Arial" w:hAnsi="Arial" w:cs="Arial"/>
        </w:rPr>
        <w:t xml:space="preserve"> cu privire la orice aspect în legătură cu activitatea noastră.</w:t>
      </w:r>
    </w:p>
    <w:p w:rsidR="00DC2AB0" w:rsidRPr="005E4DA3" w:rsidRDefault="00DC2AB0" w:rsidP="00DC2AB0">
      <w:pPr>
        <w:pStyle w:val="NoSpacing"/>
        <w:jc w:val="both"/>
        <w:rPr>
          <w:rFonts w:ascii="Arial" w:hAnsi="Arial" w:cs="Arial"/>
        </w:rPr>
      </w:pPr>
      <w:r w:rsidRPr="005E4DA3">
        <w:rPr>
          <w:rFonts w:ascii="Arial" w:hAnsi="Arial" w:cs="Arial"/>
        </w:rPr>
        <w:t xml:space="preserve">  </w:t>
      </w:r>
    </w:p>
    <w:p w:rsidR="00DC2AB0" w:rsidRPr="005E4DA3" w:rsidRDefault="00DC2AB0" w:rsidP="00DC2AB0">
      <w:pPr>
        <w:pStyle w:val="NoSpacing"/>
        <w:jc w:val="both"/>
        <w:rPr>
          <w:rFonts w:ascii="Arial" w:hAnsi="Arial" w:cs="Arial"/>
        </w:rPr>
      </w:pPr>
      <w:r w:rsidRPr="005E4DA3">
        <w:rPr>
          <w:rFonts w:ascii="Arial" w:hAnsi="Arial" w:cs="Arial"/>
        </w:rPr>
        <w:t xml:space="preserve">  Data completării ......................</w:t>
      </w:r>
    </w:p>
    <w:p w:rsidR="00DC2AB0" w:rsidRPr="005E4DA3" w:rsidRDefault="00DC2AB0" w:rsidP="00DC2AB0">
      <w:pPr>
        <w:pStyle w:val="NoSpacing"/>
        <w:jc w:val="center"/>
        <w:rPr>
          <w:rFonts w:ascii="Arial" w:hAnsi="Arial" w:cs="Arial"/>
          <w:b/>
        </w:rPr>
      </w:pPr>
    </w:p>
    <w:p w:rsidR="00DC2AB0" w:rsidRPr="00341BE5" w:rsidRDefault="00DC2AB0" w:rsidP="00DC2AB0">
      <w:pPr>
        <w:pStyle w:val="NoSpacing"/>
        <w:rPr>
          <w:rFonts w:ascii="Arial" w:hAnsi="Arial" w:cs="Arial"/>
          <w:b/>
          <w:szCs w:val="24"/>
        </w:rPr>
      </w:pPr>
    </w:p>
    <w:p w:rsidR="00DC2AB0" w:rsidRPr="005E4DA3" w:rsidRDefault="00DC2AB0" w:rsidP="00DC2AB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E4DA3">
        <w:rPr>
          <w:rFonts w:ascii="Arial" w:hAnsi="Arial" w:cs="Arial"/>
          <w:b/>
          <w:sz w:val="24"/>
          <w:szCs w:val="24"/>
        </w:rPr>
        <w:t>Operator economic,</w:t>
      </w:r>
    </w:p>
    <w:p w:rsidR="00DC2AB0" w:rsidRPr="00341BE5" w:rsidRDefault="00DC2AB0" w:rsidP="00DC2AB0">
      <w:pPr>
        <w:pStyle w:val="NoSpacing"/>
        <w:jc w:val="center"/>
        <w:rPr>
          <w:rFonts w:ascii="Arial" w:hAnsi="Arial" w:cs="Arial"/>
          <w:szCs w:val="24"/>
        </w:rPr>
      </w:pPr>
      <w:r w:rsidRPr="00341BE5">
        <w:rPr>
          <w:rFonts w:ascii="Arial" w:hAnsi="Arial" w:cs="Arial"/>
          <w:szCs w:val="24"/>
        </w:rPr>
        <w:t>_________________</w:t>
      </w:r>
    </w:p>
    <w:p w:rsidR="00DC2AB0" w:rsidRDefault="00DC2AB0" w:rsidP="00DC2AB0">
      <w:pPr>
        <w:pStyle w:val="NoSpacing"/>
        <w:jc w:val="center"/>
        <w:rPr>
          <w:rFonts w:ascii="Arial" w:hAnsi="Arial" w:cs="Arial"/>
          <w:i/>
          <w:szCs w:val="24"/>
        </w:rPr>
      </w:pPr>
      <w:r w:rsidRPr="00341BE5">
        <w:rPr>
          <w:rFonts w:ascii="Arial" w:hAnsi="Arial" w:cs="Arial"/>
          <w:i/>
          <w:szCs w:val="24"/>
        </w:rPr>
        <w:t xml:space="preserve">(semnatura </w:t>
      </w:r>
      <w:r>
        <w:rPr>
          <w:rFonts w:ascii="Arial" w:hAnsi="Arial" w:cs="Arial"/>
          <w:i/>
          <w:szCs w:val="24"/>
        </w:rPr>
        <w:t xml:space="preserve">și ștampilă </w:t>
      </w:r>
      <w:r w:rsidRPr="00341BE5">
        <w:rPr>
          <w:rFonts w:ascii="Arial" w:hAnsi="Arial" w:cs="Arial"/>
          <w:i/>
          <w:szCs w:val="24"/>
        </w:rPr>
        <w:t>autorizată)</w:t>
      </w: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2E1F40">
      <w:pPr>
        <w:jc w:val="center"/>
      </w:pPr>
    </w:p>
    <w:p w:rsidR="00DC2AB0" w:rsidRDefault="00DC2AB0" w:rsidP="00DC2AB0">
      <w:pPr>
        <w:widowControl/>
        <w:suppressAutoHyphens w:val="0"/>
        <w:rPr>
          <w:rFonts w:ascii="Arial" w:eastAsia="Calibri" w:hAnsi="Arial" w:cs="Arial"/>
          <w:b/>
          <w:iCs/>
          <w:kern w:val="0"/>
          <w:lang w:eastAsia="en-US" w:bidi="ar-SA"/>
        </w:rPr>
      </w:pPr>
      <w:r w:rsidRPr="00DC2AB0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OPERATOR ECONOMIC</w:t>
      </w:r>
      <w:r w:rsidRPr="00DC2AB0">
        <w:rPr>
          <w:rFonts w:ascii="Arial" w:eastAsia="Calibri" w:hAnsi="Arial" w:cs="Arial"/>
          <w:b/>
          <w:iCs/>
          <w:kern w:val="0"/>
          <w:lang w:eastAsia="en-US" w:bidi="ar-SA"/>
        </w:rPr>
        <w:tab/>
      </w:r>
      <w:r>
        <w:rPr>
          <w:rFonts w:ascii="Arial" w:eastAsia="Calibri" w:hAnsi="Arial" w:cs="Arial"/>
          <w:b/>
          <w:iCs/>
          <w:kern w:val="0"/>
          <w:lang w:eastAsia="en-US" w:bidi="ar-SA"/>
        </w:rPr>
        <w:tab/>
      </w:r>
      <w:r>
        <w:rPr>
          <w:rFonts w:ascii="Arial" w:eastAsia="Calibri" w:hAnsi="Arial" w:cs="Arial"/>
          <w:b/>
          <w:iCs/>
          <w:kern w:val="0"/>
          <w:lang w:eastAsia="en-US" w:bidi="ar-SA"/>
        </w:rPr>
        <w:tab/>
      </w:r>
      <w:r>
        <w:rPr>
          <w:rFonts w:ascii="Arial" w:eastAsia="Calibri" w:hAnsi="Arial" w:cs="Arial"/>
          <w:b/>
          <w:iCs/>
          <w:kern w:val="0"/>
          <w:lang w:eastAsia="en-US" w:bidi="ar-SA"/>
        </w:rPr>
        <w:tab/>
      </w:r>
      <w:r>
        <w:rPr>
          <w:rFonts w:ascii="Arial" w:eastAsia="Calibri" w:hAnsi="Arial" w:cs="Arial"/>
          <w:b/>
          <w:iCs/>
          <w:kern w:val="0"/>
          <w:lang w:eastAsia="en-US" w:bidi="ar-SA"/>
        </w:rPr>
        <w:tab/>
      </w:r>
      <w:r>
        <w:rPr>
          <w:rFonts w:ascii="Arial" w:eastAsia="Calibri" w:hAnsi="Arial" w:cs="Arial"/>
          <w:b/>
          <w:iCs/>
          <w:kern w:val="0"/>
          <w:lang w:eastAsia="en-US" w:bidi="ar-SA"/>
        </w:rPr>
        <w:tab/>
      </w:r>
      <w:r w:rsidR="00B26120">
        <w:rPr>
          <w:rFonts w:ascii="Arial" w:eastAsia="Calibri" w:hAnsi="Arial" w:cs="Arial"/>
          <w:b/>
          <w:iCs/>
          <w:kern w:val="0"/>
          <w:lang w:eastAsia="en-US" w:bidi="ar-SA"/>
        </w:rPr>
        <w:t>Anexa 2</w:t>
      </w:r>
    </w:p>
    <w:p w:rsidR="00DC2AB0" w:rsidRPr="00DC2AB0" w:rsidRDefault="00DC2AB0" w:rsidP="00DC2AB0">
      <w:pPr>
        <w:widowControl/>
        <w:suppressAutoHyphens w:val="0"/>
        <w:rPr>
          <w:rFonts w:ascii="Arial" w:eastAsia="Calibri" w:hAnsi="Arial" w:cs="Arial"/>
          <w:bCs/>
          <w:iCs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iCs/>
          <w:kern w:val="0"/>
          <w:lang w:eastAsia="en-US" w:bidi="ar-SA"/>
        </w:rPr>
        <w:t xml:space="preserve">     </w:t>
      </w:r>
      <w:r w:rsidRPr="00DC2AB0">
        <w:rPr>
          <w:rFonts w:ascii="Arial" w:eastAsia="Calibri" w:hAnsi="Arial" w:cs="Arial"/>
          <w:bCs/>
          <w:iCs/>
          <w:kern w:val="0"/>
          <w:sz w:val="22"/>
          <w:szCs w:val="22"/>
          <w:lang w:eastAsia="en-US" w:bidi="ar-SA"/>
        </w:rPr>
        <w:t>(denumirea/numele)</w:t>
      </w:r>
    </w:p>
    <w:p w:rsidR="00DC2AB0" w:rsidRPr="00DC2AB0" w:rsidRDefault="00DC2AB0" w:rsidP="00DC2AB0">
      <w:pPr>
        <w:widowControl/>
        <w:suppressAutoHyphens w:val="0"/>
        <w:rPr>
          <w:rFonts w:ascii="Arial" w:eastAsia="Calibri" w:hAnsi="Arial" w:cs="Arial"/>
          <w:bCs/>
          <w:iCs/>
          <w:kern w:val="0"/>
          <w:sz w:val="22"/>
          <w:szCs w:val="22"/>
          <w:lang w:eastAsia="en-US" w:bidi="ar-SA"/>
        </w:rPr>
      </w:pPr>
    </w:p>
    <w:p w:rsidR="00DC2AB0" w:rsidRPr="00DC2AB0" w:rsidRDefault="00DC2AB0" w:rsidP="00DC2AB0">
      <w:pPr>
        <w:widowControl/>
        <w:suppressAutoHyphens w:val="0"/>
        <w:rPr>
          <w:rFonts w:ascii="Arial" w:eastAsia="Calibri" w:hAnsi="Arial" w:cs="Arial"/>
          <w:b/>
          <w:iCs/>
          <w:kern w:val="0"/>
          <w:lang w:eastAsia="en-US" w:bidi="ar-SA"/>
        </w:rPr>
      </w:pPr>
    </w:p>
    <w:p w:rsidR="00DC2AB0" w:rsidRPr="00DC2AB0" w:rsidRDefault="00DC2AB0" w:rsidP="00DC2AB0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 xml:space="preserve">   </w:t>
      </w:r>
    </w:p>
    <w:p w:rsidR="00DC2AB0" w:rsidRPr="00DC2AB0" w:rsidRDefault="00DC2AB0" w:rsidP="00DC2AB0">
      <w:pPr>
        <w:widowControl/>
        <w:suppressAutoHyphens w:val="0"/>
        <w:jc w:val="center"/>
        <w:rPr>
          <w:rFonts w:ascii="Arial" w:eastAsia="Calibri" w:hAnsi="Arial" w:cs="Arial"/>
          <w:b/>
          <w:kern w:val="0"/>
          <w:lang w:eastAsia="en-US" w:bidi="ar-SA"/>
        </w:rPr>
      </w:pPr>
      <w:r w:rsidRPr="00DC2AB0">
        <w:rPr>
          <w:rFonts w:ascii="Arial" w:eastAsia="Calibri" w:hAnsi="Arial" w:cs="Arial"/>
          <w:b/>
          <w:kern w:val="0"/>
          <w:lang w:eastAsia="en-US" w:bidi="ar-SA"/>
        </w:rPr>
        <w:t>DECLARAŢIE PRIVIND ELIGIBILITATEA</w:t>
      </w:r>
    </w:p>
    <w:p w:rsidR="00DC2AB0" w:rsidRPr="00DC2AB0" w:rsidRDefault="00DC2AB0" w:rsidP="00DC2AB0">
      <w:pPr>
        <w:widowControl/>
        <w:suppressAutoHyphens w:val="0"/>
        <w:jc w:val="center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DC2AB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privind îndeplinirea la zi a obligațiilor exigibile de plată a impozitelor</w:t>
      </w:r>
    </w:p>
    <w:p w:rsidR="00DC2AB0" w:rsidRPr="00DC2AB0" w:rsidRDefault="00DC2AB0" w:rsidP="00DC2AB0">
      <w:pPr>
        <w:widowControl/>
        <w:suppressAutoHyphens w:val="0"/>
        <w:jc w:val="center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DC2AB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către bugetul de stat și a taxelor îi impozitelor locale</w:t>
      </w:r>
    </w:p>
    <w:p w:rsidR="00DC2AB0" w:rsidRPr="00DC2AB0" w:rsidRDefault="00DC2AB0" w:rsidP="00DC2AB0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DC2AB0" w:rsidRPr="00DC2AB0" w:rsidRDefault="00DC2AB0" w:rsidP="00DC2AB0">
      <w:pPr>
        <w:widowControl/>
        <w:numPr>
          <w:ilvl w:val="0"/>
          <w:numId w:val="9"/>
        </w:numPr>
        <w:suppressAutoHyphens w:val="0"/>
        <w:spacing w:after="200"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DC2AB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Subsemnatul .............................................reprezentant împuternicit al </w:t>
      </w:r>
    </w:p>
    <w:p w:rsidR="00DC2AB0" w:rsidRPr="00DC2AB0" w:rsidRDefault="00DC2AB0" w:rsidP="00DC2AB0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DC2AB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_____________________________________________________________, </w:t>
      </w:r>
    </w:p>
    <w:p w:rsidR="00DC2AB0" w:rsidRPr="00DC2AB0" w:rsidRDefault="00DC2AB0" w:rsidP="00DC2AB0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DC2AB0">
        <w:rPr>
          <w:rFonts w:ascii="Arial" w:eastAsia="Calibri" w:hAnsi="Arial" w:cs="Arial"/>
          <w:i/>
          <w:kern w:val="0"/>
          <w:sz w:val="22"/>
          <w:szCs w:val="22"/>
          <w:lang w:eastAsia="en-US" w:bidi="ar-SA"/>
        </w:rPr>
        <w:t>(denumirea/numele si sediul/adresa operatorului economic)</w:t>
      </w:r>
    </w:p>
    <w:p w:rsidR="00DC2AB0" w:rsidRPr="00DC2AB0" w:rsidRDefault="00DC2AB0" w:rsidP="00DC2AB0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DC2AB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declar pe propria răspundere, sub sancţiunea excluderii din procedură şi a sancţiunilor aplicate faptei de fals în acte publice, că nu avem întârzieir privind plata impozitelor către bugetul de stat și către bugetul local a taxelor și impozitelor</w:t>
      </w:r>
    </w:p>
    <w:p w:rsidR="00DC2AB0" w:rsidRPr="00DC2AB0" w:rsidRDefault="00DC2AB0" w:rsidP="00DC2AB0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360" w:lineRule="auto"/>
        <w:ind w:left="0" w:firstLine="6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Subsemnatul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declar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că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informaţiile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furnizate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sunt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complete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şi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corecte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în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fiecare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detaliu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şi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înţeleg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că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SNCRR</w:t>
      </w:r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are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dreptul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de a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solicita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,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în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scopul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verificării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şi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confirmării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declaraţiilor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,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situaţiilor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şi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documentelor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care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însoţesc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oferta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,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orice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informaţii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suplimentare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de la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instituțiile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cu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competențe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în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domeniu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.</w:t>
      </w:r>
    </w:p>
    <w:p w:rsidR="00DC2AB0" w:rsidRPr="00DC2AB0" w:rsidRDefault="00DC2AB0" w:rsidP="00DC2AB0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360" w:lineRule="auto"/>
        <w:ind w:left="0" w:firstLine="6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</w:pP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Subsemnatul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/a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autorizez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prin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prezenta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orice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instituţie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,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societate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comercială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,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bancă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,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alte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persoane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juridice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să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furnizeze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informaţii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reprezentanţilor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autorizaţi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ai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SNCRR</w:t>
      </w:r>
      <w:proofErr w:type="gram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,  cu</w:t>
      </w:r>
      <w:proofErr w:type="gram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privire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la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orice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aspect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financiar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în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legătură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cu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activitatea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 xml:space="preserve"> </w:t>
      </w:r>
      <w:proofErr w:type="spellStart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noastră</w:t>
      </w:r>
      <w:proofErr w:type="spellEnd"/>
      <w:r w:rsidRPr="00DC2AB0">
        <w:rPr>
          <w:rFonts w:ascii="Arial" w:eastAsia="Times New Roman" w:hAnsi="Arial" w:cs="Arial"/>
          <w:kern w:val="0"/>
          <w:sz w:val="22"/>
          <w:szCs w:val="22"/>
          <w:lang w:val="en-GB" w:eastAsia="en-US" w:bidi="ar-SA"/>
        </w:rPr>
        <w:t>.</w:t>
      </w:r>
    </w:p>
    <w:p w:rsidR="00DC2AB0" w:rsidRPr="00DC2AB0" w:rsidRDefault="00DC2AB0" w:rsidP="00DC2AB0">
      <w:pPr>
        <w:widowControl/>
        <w:numPr>
          <w:ilvl w:val="0"/>
          <w:numId w:val="9"/>
        </w:numPr>
        <w:suppressAutoHyphens w:val="0"/>
        <w:spacing w:after="200" w:line="360" w:lineRule="auto"/>
        <w:ind w:left="0" w:firstLine="6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DC2AB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De asemenea, declar pe propria răspundere, că înțeleg ca în cazul în care această declaraţie nu este conformă cu realitatea sunt pasibil de încălcarea prevederilor legislaţiei penale privind falsul în declaraţii.</w:t>
      </w:r>
    </w:p>
    <w:p w:rsidR="00DC2AB0" w:rsidRPr="00DC2AB0" w:rsidRDefault="00DC2AB0" w:rsidP="00DC2AB0">
      <w:pPr>
        <w:widowControl/>
        <w:numPr>
          <w:ilvl w:val="0"/>
          <w:numId w:val="9"/>
        </w:numPr>
        <w:suppressAutoHyphens w:val="0"/>
        <w:spacing w:after="200"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DC2AB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Prezenta declaraţie este valabilă până la data de _____________________.</w:t>
      </w:r>
    </w:p>
    <w:p w:rsidR="00DC2AB0" w:rsidRPr="00DC2AB0" w:rsidRDefault="00DC2AB0" w:rsidP="00DC2AB0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DC2AB0" w:rsidRPr="00DC2AB0" w:rsidRDefault="00DC2AB0" w:rsidP="00DC2AB0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DC2AB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Data completării ......................</w:t>
      </w:r>
    </w:p>
    <w:p w:rsidR="00DC2AB0" w:rsidRPr="00DC2AB0" w:rsidRDefault="00DC2AB0" w:rsidP="00DC2AB0">
      <w:pPr>
        <w:widowControl/>
        <w:suppressAutoHyphens w:val="0"/>
        <w:jc w:val="center"/>
        <w:rPr>
          <w:rFonts w:ascii="Arial" w:eastAsia="Calibri" w:hAnsi="Arial" w:cs="Arial"/>
          <w:b/>
          <w:kern w:val="0"/>
          <w:lang w:eastAsia="en-US" w:bidi="ar-SA"/>
        </w:rPr>
      </w:pPr>
      <w:r w:rsidRPr="00DC2AB0">
        <w:rPr>
          <w:rFonts w:ascii="Arial" w:eastAsia="Calibri" w:hAnsi="Arial" w:cs="Arial"/>
          <w:b/>
          <w:kern w:val="0"/>
          <w:lang w:eastAsia="en-US" w:bidi="ar-SA"/>
        </w:rPr>
        <w:t>Operator economic,</w:t>
      </w:r>
    </w:p>
    <w:p w:rsidR="00DC2AB0" w:rsidRPr="00DC2AB0" w:rsidRDefault="00DC2AB0" w:rsidP="00DC2AB0">
      <w:pPr>
        <w:widowControl/>
        <w:suppressAutoHyphens w:val="0"/>
        <w:jc w:val="center"/>
        <w:rPr>
          <w:rFonts w:ascii="Arial" w:eastAsia="Calibri" w:hAnsi="Arial" w:cs="Arial"/>
          <w:kern w:val="0"/>
          <w:lang w:eastAsia="en-US" w:bidi="ar-SA"/>
        </w:rPr>
      </w:pPr>
      <w:r w:rsidRPr="00DC2AB0">
        <w:rPr>
          <w:rFonts w:ascii="Arial" w:eastAsia="Calibri" w:hAnsi="Arial" w:cs="Arial"/>
          <w:kern w:val="0"/>
          <w:lang w:eastAsia="en-US" w:bidi="ar-SA"/>
        </w:rPr>
        <w:t>_________________</w:t>
      </w:r>
    </w:p>
    <w:p w:rsidR="00DC2AB0" w:rsidRDefault="00DC2AB0" w:rsidP="00DC2AB0">
      <w:pPr>
        <w:widowControl/>
        <w:suppressAutoHyphens w:val="0"/>
        <w:jc w:val="center"/>
        <w:rPr>
          <w:rFonts w:ascii="Arial" w:eastAsia="Calibri" w:hAnsi="Arial" w:cs="Arial"/>
          <w:i/>
          <w:kern w:val="0"/>
          <w:sz w:val="22"/>
          <w:lang w:eastAsia="en-US" w:bidi="ar-SA"/>
        </w:rPr>
      </w:pPr>
      <w:r w:rsidRPr="00DC2AB0">
        <w:rPr>
          <w:rFonts w:ascii="Arial" w:eastAsia="Calibri" w:hAnsi="Arial" w:cs="Arial"/>
          <w:i/>
          <w:kern w:val="0"/>
          <w:sz w:val="22"/>
          <w:lang w:eastAsia="en-US" w:bidi="ar-SA"/>
        </w:rPr>
        <w:t>(semnatura și ștampilă autorizată)</w:t>
      </w:r>
    </w:p>
    <w:p w:rsidR="00B26120" w:rsidRPr="00DC2AB0" w:rsidRDefault="00B26120" w:rsidP="00DC2AB0">
      <w:pPr>
        <w:widowControl/>
        <w:suppressAutoHyphens w:val="0"/>
        <w:jc w:val="center"/>
        <w:rPr>
          <w:rFonts w:ascii="Arial" w:eastAsia="Calibri" w:hAnsi="Arial" w:cs="Arial"/>
          <w:i/>
          <w:kern w:val="0"/>
          <w:sz w:val="22"/>
          <w:lang w:eastAsia="en-US" w:bidi="ar-SA"/>
        </w:rPr>
      </w:pPr>
    </w:p>
    <w:p w:rsidR="00DC2AB0" w:rsidRPr="00DC2AB0" w:rsidRDefault="00DC2AB0" w:rsidP="00DC2AB0">
      <w:pPr>
        <w:widowControl/>
        <w:suppressAutoHyphens w:val="0"/>
        <w:jc w:val="center"/>
        <w:rPr>
          <w:rFonts w:ascii="Arial" w:eastAsia="Calibri" w:hAnsi="Arial" w:cs="Arial"/>
          <w:i/>
          <w:kern w:val="0"/>
          <w:sz w:val="22"/>
          <w:lang w:eastAsia="en-US" w:bidi="ar-SA"/>
        </w:rPr>
      </w:pPr>
    </w:p>
    <w:p w:rsidR="00DC2AB0" w:rsidRDefault="00DC2AB0" w:rsidP="00DC2AB0">
      <w:pPr>
        <w:widowControl/>
        <w:suppressAutoHyphens w:val="0"/>
        <w:jc w:val="center"/>
        <w:rPr>
          <w:rFonts w:ascii="Arial" w:eastAsia="Calibri" w:hAnsi="Arial" w:cs="Arial"/>
          <w:i/>
          <w:kern w:val="0"/>
          <w:sz w:val="22"/>
          <w:lang w:eastAsia="en-US" w:bidi="ar-SA"/>
        </w:rPr>
      </w:pPr>
    </w:p>
    <w:p w:rsidR="00DC2AB0" w:rsidRDefault="00DC2AB0" w:rsidP="00DC2AB0">
      <w:pPr>
        <w:widowControl/>
        <w:suppressAutoHyphens w:val="0"/>
        <w:jc w:val="center"/>
        <w:rPr>
          <w:rFonts w:ascii="Arial" w:eastAsia="Calibri" w:hAnsi="Arial" w:cs="Arial"/>
          <w:i/>
          <w:kern w:val="0"/>
          <w:sz w:val="22"/>
          <w:lang w:eastAsia="en-US" w:bidi="ar-SA"/>
        </w:rPr>
      </w:pPr>
    </w:p>
    <w:p w:rsidR="00DC2AB0" w:rsidRDefault="00DC2AB0" w:rsidP="00DC2AB0">
      <w:pPr>
        <w:widowControl/>
        <w:suppressAutoHyphens w:val="0"/>
        <w:jc w:val="center"/>
        <w:rPr>
          <w:rFonts w:ascii="Arial" w:eastAsia="Calibri" w:hAnsi="Arial" w:cs="Arial"/>
          <w:i/>
          <w:kern w:val="0"/>
          <w:sz w:val="22"/>
          <w:lang w:eastAsia="en-US" w:bidi="ar-SA"/>
        </w:rPr>
      </w:pPr>
    </w:p>
    <w:p w:rsidR="00DC2AB0" w:rsidRDefault="00DC2AB0" w:rsidP="00DC2AB0">
      <w:pPr>
        <w:widowControl/>
        <w:suppressAutoHyphens w:val="0"/>
        <w:jc w:val="center"/>
        <w:rPr>
          <w:rFonts w:ascii="Arial" w:eastAsia="Calibri" w:hAnsi="Arial" w:cs="Arial"/>
          <w:i/>
          <w:kern w:val="0"/>
          <w:sz w:val="22"/>
          <w:lang w:eastAsia="en-US" w:bidi="ar-SA"/>
        </w:rPr>
      </w:pPr>
    </w:p>
    <w:p w:rsidR="00DC2AB0" w:rsidRDefault="00DC2AB0" w:rsidP="00DC2AB0">
      <w:pPr>
        <w:widowControl/>
        <w:suppressAutoHyphens w:val="0"/>
        <w:jc w:val="center"/>
        <w:rPr>
          <w:rFonts w:ascii="Arial" w:eastAsia="Calibri" w:hAnsi="Arial" w:cs="Arial"/>
          <w:i/>
          <w:kern w:val="0"/>
          <w:sz w:val="22"/>
          <w:lang w:eastAsia="en-US" w:bidi="ar-SA"/>
        </w:rPr>
      </w:pPr>
    </w:p>
    <w:p w:rsidR="00B26120" w:rsidRDefault="00B26120" w:rsidP="00DC2AB0">
      <w:pPr>
        <w:widowControl/>
        <w:suppressAutoHyphens w:val="0"/>
        <w:jc w:val="center"/>
        <w:rPr>
          <w:rFonts w:eastAsia="Times New Roman" w:cs="Times New Roman"/>
          <w:b/>
        </w:rPr>
      </w:pPr>
    </w:p>
    <w:p w:rsidR="00B26120" w:rsidRDefault="00B26120" w:rsidP="00DC2AB0">
      <w:pPr>
        <w:widowControl/>
        <w:suppressAutoHyphens w:val="0"/>
        <w:jc w:val="center"/>
        <w:rPr>
          <w:rFonts w:eastAsia="Times New Roman" w:cs="Times New Roman"/>
          <w:b/>
        </w:rPr>
      </w:pPr>
    </w:p>
    <w:p w:rsidR="00B26120" w:rsidRDefault="00B26120" w:rsidP="00B26120">
      <w:pPr>
        <w:widowControl/>
        <w:suppressAutoHyphens w:val="0"/>
        <w:rPr>
          <w:rFonts w:ascii="Arial" w:eastAsia="Calibri" w:hAnsi="Arial" w:cs="Arial"/>
          <w:b/>
          <w:iCs/>
          <w:kern w:val="0"/>
          <w:lang w:eastAsia="en-US" w:bidi="ar-SA"/>
        </w:rPr>
      </w:pPr>
      <w:r w:rsidRPr="00DC2AB0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OPERATOR ECONOMIC</w:t>
      </w:r>
      <w:r w:rsidRPr="00DC2AB0">
        <w:rPr>
          <w:rFonts w:ascii="Arial" w:eastAsia="Calibri" w:hAnsi="Arial" w:cs="Arial"/>
          <w:b/>
          <w:iCs/>
          <w:kern w:val="0"/>
          <w:lang w:eastAsia="en-US" w:bidi="ar-SA"/>
        </w:rPr>
        <w:tab/>
      </w:r>
      <w:r>
        <w:rPr>
          <w:rFonts w:ascii="Arial" w:eastAsia="Calibri" w:hAnsi="Arial" w:cs="Arial"/>
          <w:b/>
          <w:iCs/>
          <w:kern w:val="0"/>
          <w:lang w:eastAsia="en-US" w:bidi="ar-SA"/>
        </w:rPr>
        <w:tab/>
      </w:r>
      <w:r>
        <w:rPr>
          <w:rFonts w:ascii="Arial" w:eastAsia="Calibri" w:hAnsi="Arial" w:cs="Arial"/>
          <w:b/>
          <w:iCs/>
          <w:kern w:val="0"/>
          <w:lang w:eastAsia="en-US" w:bidi="ar-SA"/>
        </w:rPr>
        <w:tab/>
      </w:r>
      <w:r>
        <w:rPr>
          <w:rFonts w:ascii="Arial" w:eastAsia="Calibri" w:hAnsi="Arial" w:cs="Arial"/>
          <w:b/>
          <w:iCs/>
          <w:kern w:val="0"/>
          <w:lang w:eastAsia="en-US" w:bidi="ar-SA"/>
        </w:rPr>
        <w:tab/>
      </w:r>
      <w:r>
        <w:rPr>
          <w:rFonts w:ascii="Arial" w:eastAsia="Calibri" w:hAnsi="Arial" w:cs="Arial"/>
          <w:b/>
          <w:iCs/>
          <w:kern w:val="0"/>
          <w:lang w:eastAsia="en-US" w:bidi="ar-SA"/>
        </w:rPr>
        <w:tab/>
      </w:r>
      <w:r>
        <w:rPr>
          <w:rFonts w:ascii="Arial" w:eastAsia="Calibri" w:hAnsi="Arial" w:cs="Arial"/>
          <w:b/>
          <w:iCs/>
          <w:kern w:val="0"/>
          <w:lang w:eastAsia="en-US" w:bidi="ar-SA"/>
        </w:rPr>
        <w:tab/>
      </w:r>
      <w:r>
        <w:rPr>
          <w:rFonts w:ascii="Arial" w:eastAsia="Calibri" w:hAnsi="Arial" w:cs="Arial"/>
          <w:b/>
          <w:iCs/>
          <w:kern w:val="0"/>
          <w:lang w:eastAsia="en-US" w:bidi="ar-SA"/>
        </w:rPr>
        <w:t>Anexa 3</w:t>
      </w:r>
    </w:p>
    <w:p w:rsidR="00B26120" w:rsidRPr="00DC2AB0" w:rsidRDefault="00B26120" w:rsidP="00B26120">
      <w:pPr>
        <w:widowControl/>
        <w:suppressAutoHyphens w:val="0"/>
        <w:rPr>
          <w:rFonts w:ascii="Arial" w:eastAsia="Calibri" w:hAnsi="Arial" w:cs="Arial"/>
          <w:bCs/>
          <w:iCs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iCs/>
          <w:kern w:val="0"/>
          <w:lang w:eastAsia="en-US" w:bidi="ar-SA"/>
        </w:rPr>
        <w:t xml:space="preserve">     </w:t>
      </w:r>
      <w:r w:rsidRPr="00DC2AB0">
        <w:rPr>
          <w:rFonts w:ascii="Arial" w:eastAsia="Calibri" w:hAnsi="Arial" w:cs="Arial"/>
          <w:bCs/>
          <w:iCs/>
          <w:kern w:val="0"/>
          <w:sz w:val="22"/>
          <w:szCs w:val="22"/>
          <w:lang w:eastAsia="en-US" w:bidi="ar-SA"/>
        </w:rPr>
        <w:t>(denumirea/numele)</w:t>
      </w:r>
    </w:p>
    <w:p w:rsidR="00B26120" w:rsidRPr="00DC2AB0" w:rsidRDefault="00B26120" w:rsidP="00B26120">
      <w:pPr>
        <w:widowControl/>
        <w:suppressAutoHyphens w:val="0"/>
        <w:rPr>
          <w:rFonts w:ascii="Arial" w:eastAsia="Calibri" w:hAnsi="Arial" w:cs="Arial"/>
          <w:bCs/>
          <w:iCs/>
          <w:kern w:val="0"/>
          <w:sz w:val="22"/>
          <w:szCs w:val="22"/>
          <w:lang w:eastAsia="en-US" w:bidi="ar-SA"/>
        </w:rPr>
      </w:pPr>
    </w:p>
    <w:p w:rsidR="00B26120" w:rsidRDefault="00B26120" w:rsidP="00DC2AB0">
      <w:pPr>
        <w:widowControl/>
        <w:suppressAutoHyphens w:val="0"/>
        <w:jc w:val="center"/>
        <w:rPr>
          <w:rFonts w:eastAsia="Times New Roman" w:cs="Times New Roman"/>
          <w:b/>
        </w:rPr>
      </w:pPr>
    </w:p>
    <w:p w:rsidR="00B26120" w:rsidRDefault="00B26120" w:rsidP="00DC2AB0">
      <w:pPr>
        <w:widowControl/>
        <w:suppressAutoHyphens w:val="0"/>
        <w:jc w:val="center"/>
        <w:rPr>
          <w:rFonts w:eastAsia="Times New Roman" w:cs="Times New Roman"/>
          <w:b/>
        </w:rPr>
      </w:pPr>
    </w:p>
    <w:p w:rsidR="00B26120" w:rsidRDefault="00B26120" w:rsidP="00DC2AB0">
      <w:pPr>
        <w:widowControl/>
        <w:suppressAutoHyphens w:val="0"/>
        <w:jc w:val="center"/>
        <w:rPr>
          <w:rFonts w:eastAsia="Times New Roman" w:cs="Times New Roman"/>
          <w:b/>
        </w:rPr>
      </w:pPr>
    </w:p>
    <w:p w:rsidR="00B26120" w:rsidRDefault="00B26120" w:rsidP="00DC2AB0">
      <w:pPr>
        <w:widowControl/>
        <w:suppressAutoHyphens w:val="0"/>
        <w:jc w:val="center"/>
        <w:rPr>
          <w:rFonts w:eastAsia="Times New Roman" w:cs="Times New Roman"/>
          <w:b/>
        </w:rPr>
      </w:pPr>
    </w:p>
    <w:p w:rsidR="00B26120" w:rsidRDefault="00B26120" w:rsidP="00DC2AB0">
      <w:pPr>
        <w:widowControl/>
        <w:suppressAutoHyphens w:val="0"/>
        <w:jc w:val="center"/>
        <w:rPr>
          <w:rFonts w:eastAsia="Times New Roman" w:cs="Times New Roman"/>
          <w:b/>
        </w:rPr>
      </w:pPr>
    </w:p>
    <w:p w:rsidR="00DC2AB0" w:rsidRDefault="00DC2AB0" w:rsidP="00DC2AB0">
      <w:pPr>
        <w:widowControl/>
        <w:suppressAutoHyphens w:val="0"/>
        <w:jc w:val="center"/>
        <w:rPr>
          <w:rFonts w:eastAsia="Times New Roman" w:cs="Times New Roman"/>
          <w:b/>
        </w:rPr>
      </w:pPr>
      <w:r w:rsidRPr="00DC2AB0">
        <w:rPr>
          <w:rFonts w:eastAsia="Times New Roman" w:cs="Times New Roman"/>
          <w:b/>
        </w:rPr>
        <w:t>Declaratie privind calitatea de participant la licitatie si asumarea cerintelor din prezenta documentatie</w:t>
      </w:r>
    </w:p>
    <w:p w:rsidR="00DC2AB0" w:rsidRDefault="00DC2AB0" w:rsidP="00DC2AB0">
      <w:pPr>
        <w:widowControl/>
        <w:suppressAutoHyphens w:val="0"/>
        <w:jc w:val="center"/>
        <w:rPr>
          <w:rFonts w:eastAsia="Times New Roman" w:cs="Times New Roman"/>
          <w:b/>
        </w:rPr>
      </w:pPr>
    </w:p>
    <w:p w:rsidR="00DC2AB0" w:rsidRDefault="00DC2AB0" w:rsidP="00DC2AB0">
      <w:pPr>
        <w:widowControl/>
        <w:suppressAutoHyphens w:val="0"/>
        <w:jc w:val="center"/>
        <w:rPr>
          <w:rFonts w:eastAsia="Times New Roman" w:cs="Times New Roman"/>
          <w:b/>
        </w:rPr>
      </w:pPr>
    </w:p>
    <w:p w:rsidR="00DC2AB0" w:rsidRDefault="00DC2AB0" w:rsidP="00DC2AB0">
      <w:pPr>
        <w:widowControl/>
        <w:suppressAutoHyphens w:val="0"/>
        <w:jc w:val="center"/>
        <w:rPr>
          <w:rFonts w:eastAsia="Times New Roman" w:cs="Times New Roman"/>
          <w:b/>
        </w:rPr>
      </w:pPr>
    </w:p>
    <w:p w:rsidR="00DC2AB0" w:rsidRDefault="00DC2AB0" w:rsidP="00B26120">
      <w:pPr>
        <w:widowControl/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B26120">
        <w:rPr>
          <w:rFonts w:eastAsia="Times New Roman" w:cs="Times New Roman"/>
          <w:sz w:val="28"/>
          <w:szCs w:val="28"/>
        </w:rPr>
        <w:t>Subsemnatul.........................................................., reprezentant al ......................................, analizand documentatia de vanzare a terenurilor</w:t>
      </w:r>
      <w:r w:rsidR="00B26120" w:rsidRPr="00B26120">
        <w:rPr>
          <w:rFonts w:eastAsia="Times New Roman" w:cs="Times New Roman"/>
          <w:sz w:val="28"/>
          <w:szCs w:val="28"/>
        </w:rPr>
        <w:t xml:space="preserve"> din Mangalia,</w:t>
      </w:r>
      <w:r w:rsidRPr="00B26120">
        <w:rPr>
          <w:rFonts w:eastAsia="Times New Roman" w:cs="Times New Roman"/>
          <w:sz w:val="28"/>
          <w:szCs w:val="28"/>
        </w:rPr>
        <w:t xml:space="preserve"> proprietatea SNCRR, declar ca am cit</w:t>
      </w:r>
      <w:r w:rsidR="00B26120" w:rsidRPr="00B26120">
        <w:rPr>
          <w:rFonts w:eastAsia="Times New Roman" w:cs="Times New Roman"/>
          <w:sz w:val="28"/>
          <w:szCs w:val="28"/>
        </w:rPr>
        <w:t>it,  am inteles si imi asum toate cerintele din prezenta documentatie.</w:t>
      </w:r>
    </w:p>
    <w:p w:rsidR="00B26120" w:rsidRDefault="00B26120" w:rsidP="00B26120">
      <w:pPr>
        <w:widowControl/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B26120" w:rsidRDefault="00B26120" w:rsidP="00B26120">
      <w:pPr>
        <w:widowControl/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B26120" w:rsidRDefault="00B26120" w:rsidP="00B26120">
      <w:pPr>
        <w:widowControl/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B26120" w:rsidRDefault="00B26120" w:rsidP="00B26120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DC2AB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Data completării ......................</w:t>
      </w:r>
    </w:p>
    <w:p w:rsidR="00B26120" w:rsidRDefault="00B26120" w:rsidP="00B26120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B26120" w:rsidRPr="00DC2AB0" w:rsidRDefault="00B26120" w:rsidP="00B26120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B26120" w:rsidRPr="00DC2AB0" w:rsidRDefault="00B26120" w:rsidP="00B26120">
      <w:pPr>
        <w:widowControl/>
        <w:suppressAutoHyphens w:val="0"/>
        <w:jc w:val="center"/>
        <w:rPr>
          <w:rFonts w:ascii="Arial" w:eastAsia="Calibri" w:hAnsi="Arial" w:cs="Arial"/>
          <w:b/>
          <w:kern w:val="0"/>
          <w:lang w:eastAsia="en-US" w:bidi="ar-SA"/>
        </w:rPr>
      </w:pPr>
      <w:r w:rsidRPr="00DC2AB0">
        <w:rPr>
          <w:rFonts w:ascii="Arial" w:eastAsia="Calibri" w:hAnsi="Arial" w:cs="Arial"/>
          <w:b/>
          <w:kern w:val="0"/>
          <w:lang w:eastAsia="en-US" w:bidi="ar-SA"/>
        </w:rPr>
        <w:t>Operator economic,</w:t>
      </w:r>
    </w:p>
    <w:p w:rsidR="00B26120" w:rsidRPr="00DC2AB0" w:rsidRDefault="00B26120" w:rsidP="00B26120">
      <w:pPr>
        <w:widowControl/>
        <w:suppressAutoHyphens w:val="0"/>
        <w:jc w:val="center"/>
        <w:rPr>
          <w:rFonts w:ascii="Arial" w:eastAsia="Calibri" w:hAnsi="Arial" w:cs="Arial"/>
          <w:kern w:val="0"/>
          <w:lang w:eastAsia="en-US" w:bidi="ar-SA"/>
        </w:rPr>
      </w:pPr>
      <w:r w:rsidRPr="00DC2AB0">
        <w:rPr>
          <w:rFonts w:ascii="Arial" w:eastAsia="Calibri" w:hAnsi="Arial" w:cs="Arial"/>
          <w:kern w:val="0"/>
          <w:lang w:eastAsia="en-US" w:bidi="ar-SA"/>
        </w:rPr>
        <w:t>_________________</w:t>
      </w:r>
    </w:p>
    <w:p w:rsidR="00B26120" w:rsidRPr="00DC2AB0" w:rsidRDefault="00B26120" w:rsidP="00B26120">
      <w:pPr>
        <w:widowControl/>
        <w:suppressAutoHyphens w:val="0"/>
        <w:jc w:val="center"/>
        <w:rPr>
          <w:rFonts w:ascii="Arial" w:eastAsia="Calibri" w:hAnsi="Arial" w:cs="Arial"/>
          <w:i/>
          <w:kern w:val="0"/>
          <w:sz w:val="22"/>
          <w:lang w:eastAsia="en-US" w:bidi="ar-SA"/>
        </w:rPr>
      </w:pPr>
      <w:r w:rsidRPr="00DC2AB0">
        <w:rPr>
          <w:rFonts w:ascii="Arial" w:eastAsia="Calibri" w:hAnsi="Arial" w:cs="Arial"/>
          <w:i/>
          <w:kern w:val="0"/>
          <w:sz w:val="22"/>
          <w:lang w:eastAsia="en-US" w:bidi="ar-SA"/>
        </w:rPr>
        <w:t>(semnatura și ștampilă autorizată)</w:t>
      </w:r>
    </w:p>
    <w:p w:rsidR="00B26120" w:rsidRPr="00DC2AB0" w:rsidRDefault="00B26120" w:rsidP="00B26120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8"/>
          <w:szCs w:val="28"/>
          <w:lang w:eastAsia="en-US" w:bidi="ar-SA"/>
        </w:rPr>
      </w:pPr>
    </w:p>
    <w:p w:rsidR="00DC2AB0" w:rsidRDefault="00DC2AB0" w:rsidP="002E1F40">
      <w:pPr>
        <w:jc w:val="center"/>
      </w:pPr>
    </w:p>
    <w:sectPr w:rsidR="00DC2AB0" w:rsidSect="002E1F40">
      <w:headerReference w:type="default" r:id="rId10"/>
      <w:pgSz w:w="11906" w:h="16838"/>
      <w:pgMar w:top="1440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85" w:rsidRDefault="00154A85" w:rsidP="00552CEA">
      <w:r>
        <w:separator/>
      </w:r>
    </w:p>
  </w:endnote>
  <w:endnote w:type="continuationSeparator" w:id="0">
    <w:p w:rsidR="00154A85" w:rsidRDefault="00154A85" w:rsidP="0055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85" w:rsidRDefault="00154A85" w:rsidP="00552CEA">
      <w:r>
        <w:separator/>
      </w:r>
    </w:p>
  </w:footnote>
  <w:footnote w:type="continuationSeparator" w:id="0">
    <w:p w:rsidR="00154A85" w:rsidRDefault="00154A85" w:rsidP="0055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EA" w:rsidRDefault="00552CEA" w:rsidP="00552CEA">
    <w:pPr>
      <w:pStyle w:val="Header"/>
      <w:jc w:val="center"/>
    </w:pPr>
    <w:r w:rsidRPr="00552CEA">
      <w:rPr>
        <w:rFonts w:eastAsia="Times New Roman" w:cs="Times New Roman"/>
        <w:noProof/>
        <w:kern w:val="0"/>
        <w:sz w:val="20"/>
        <w:szCs w:val="20"/>
        <w:lang w:val="en-US" w:eastAsia="en-US" w:bidi="ar-SA"/>
      </w:rPr>
      <w:drawing>
        <wp:anchor distT="0" distB="0" distL="114300" distR="114300" simplePos="0" relativeHeight="251657728" behindDoc="0" locked="0" layoutInCell="1" allowOverlap="1" wp14:anchorId="31B2B58F" wp14:editId="2FEC0831">
          <wp:simplePos x="0" y="0"/>
          <wp:positionH relativeFrom="margin">
            <wp:posOffset>2649855</wp:posOffset>
          </wp:positionH>
          <wp:positionV relativeFrom="margin">
            <wp:posOffset>-727075</wp:posOffset>
          </wp:positionV>
          <wp:extent cx="437515" cy="431800"/>
          <wp:effectExtent l="0" t="0" r="635" b="6350"/>
          <wp:wrapSquare wrapText="bothSides"/>
          <wp:docPr id="17" name="Picture 17" descr="Imagini pentru crucea ro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Imagini pentru crucea ros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40"/>
        </w:tabs>
        <w:ind w:left="44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60"/>
        </w:tabs>
        <w:ind w:left="116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80"/>
        </w:tabs>
        <w:ind w:left="18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600"/>
        </w:tabs>
        <w:ind w:left="26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20"/>
        </w:tabs>
        <w:ind w:left="33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40"/>
        </w:tabs>
        <w:ind w:left="40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60"/>
        </w:tabs>
        <w:ind w:left="476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80"/>
        </w:tabs>
        <w:ind w:left="54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200"/>
        </w:tabs>
        <w:ind w:left="62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068F421C"/>
    <w:multiLevelType w:val="hybridMultilevel"/>
    <w:tmpl w:val="8842D4E2"/>
    <w:lvl w:ilvl="0" w:tplc="7F4A9D9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367902B1"/>
    <w:multiLevelType w:val="hybridMultilevel"/>
    <w:tmpl w:val="E40891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F4"/>
    <w:rsid w:val="00090A42"/>
    <w:rsid w:val="000A401D"/>
    <w:rsid w:val="001044E1"/>
    <w:rsid w:val="00154A85"/>
    <w:rsid w:val="0018188C"/>
    <w:rsid w:val="002204C4"/>
    <w:rsid w:val="0026154E"/>
    <w:rsid w:val="002A21B0"/>
    <w:rsid w:val="002C4739"/>
    <w:rsid w:val="002E1F40"/>
    <w:rsid w:val="00371BEC"/>
    <w:rsid w:val="003B2ECC"/>
    <w:rsid w:val="003F3F80"/>
    <w:rsid w:val="00442BE4"/>
    <w:rsid w:val="00552CEA"/>
    <w:rsid w:val="00557EC4"/>
    <w:rsid w:val="005B7F87"/>
    <w:rsid w:val="00617893"/>
    <w:rsid w:val="006272A8"/>
    <w:rsid w:val="00733E0D"/>
    <w:rsid w:val="007545AE"/>
    <w:rsid w:val="00875370"/>
    <w:rsid w:val="00887BE3"/>
    <w:rsid w:val="008903F6"/>
    <w:rsid w:val="00921EE3"/>
    <w:rsid w:val="00925963"/>
    <w:rsid w:val="00952AEE"/>
    <w:rsid w:val="009B31CA"/>
    <w:rsid w:val="00A00045"/>
    <w:rsid w:val="00B13C64"/>
    <w:rsid w:val="00B26120"/>
    <w:rsid w:val="00BD0EA4"/>
    <w:rsid w:val="00CC6FF4"/>
    <w:rsid w:val="00D2774F"/>
    <w:rsid w:val="00D83159"/>
    <w:rsid w:val="00DC2AB0"/>
    <w:rsid w:val="00DD5F82"/>
    <w:rsid w:val="00DF3110"/>
    <w:rsid w:val="00DF450B"/>
    <w:rsid w:val="00E37E08"/>
    <w:rsid w:val="00E44F1D"/>
    <w:rsid w:val="00F45AF8"/>
    <w:rsid w:val="00F53E24"/>
    <w:rsid w:val="00FB367C"/>
    <w:rsid w:val="00F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9F82F0-8803-43EB-A8EC-56A582D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F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FF4"/>
    <w:rPr>
      <w:color w:val="000080"/>
      <w:u w:val="single"/>
    </w:rPr>
  </w:style>
  <w:style w:type="paragraph" w:styleId="BodyText">
    <w:name w:val="Body Text"/>
    <w:basedOn w:val="Normal"/>
    <w:link w:val="BodyTextChar"/>
    <w:rsid w:val="00CC6F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6FF4"/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CC6FF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o-RO" w:bidi="ar-SA"/>
    </w:rPr>
  </w:style>
  <w:style w:type="paragraph" w:styleId="Footer">
    <w:name w:val="footer"/>
    <w:basedOn w:val="Normal"/>
    <w:link w:val="FooterChar"/>
    <w:rsid w:val="00552CEA"/>
    <w:pPr>
      <w:widowControl/>
      <w:tabs>
        <w:tab w:val="center" w:pos="4320"/>
        <w:tab w:val="right" w:pos="8640"/>
      </w:tabs>
      <w:suppressAutoHyphens w:val="0"/>
    </w:pPr>
    <w:rPr>
      <w:rFonts w:eastAsia="Times New Roman" w:cs="Times New Roman"/>
      <w:kern w:val="0"/>
      <w:sz w:val="20"/>
      <w:szCs w:val="20"/>
      <w:lang w:eastAsia="ro-RO" w:bidi="ar-SA"/>
    </w:rPr>
  </w:style>
  <w:style w:type="character" w:customStyle="1" w:styleId="FooterChar">
    <w:name w:val="Footer Char"/>
    <w:basedOn w:val="DefaultParagraphFont"/>
    <w:link w:val="Footer"/>
    <w:rsid w:val="00552CE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552CE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CEA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customStyle="1" w:styleId="Default">
    <w:name w:val="Default"/>
    <w:rsid w:val="00DD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545AE"/>
    <w:pPr>
      <w:widowControl/>
      <w:suppressAutoHyphens w:val="0"/>
      <w:autoSpaceDE w:val="0"/>
      <w:autoSpaceDN w:val="0"/>
      <w:adjustRightInd w:val="0"/>
      <w:spacing w:line="274" w:lineRule="exact"/>
      <w:ind w:left="302" w:right="176"/>
      <w:jc w:val="center"/>
    </w:pPr>
    <w:rPr>
      <w:rFonts w:eastAsiaTheme="minorHAnsi" w:cs="Times New Roman"/>
      <w:kern w:val="0"/>
      <w:lang w:val="en-US" w:eastAsia="en-US" w:bidi="ar-SA"/>
    </w:rPr>
  </w:style>
  <w:style w:type="table" w:styleId="TableGrid">
    <w:name w:val="Table Grid"/>
    <w:basedOn w:val="TableNormal"/>
    <w:uiPriority w:val="59"/>
    <w:rsid w:val="0075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045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2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24"/>
    <w:rPr>
      <w:rFonts w:ascii="Segoe UI" w:eastAsia="SimSun" w:hAnsi="Segoe UI" w:cs="Mangal"/>
      <w:kern w:val="1"/>
      <w:sz w:val="18"/>
      <w:szCs w:val="16"/>
      <w:lang w:val="ro-RO" w:eastAsia="hi-IN" w:bidi="hi-I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2AB0"/>
    <w:rPr>
      <w:rFonts w:ascii="Calibri" w:eastAsia="Times New Roman" w:hAnsi="Calibri" w:cs="Times New Roman"/>
      <w:lang w:val="ro-RO"/>
    </w:rPr>
  </w:style>
  <w:style w:type="paragraph" w:styleId="NoSpacing">
    <w:name w:val="No Spacing"/>
    <w:link w:val="NoSpacingChar"/>
    <w:uiPriority w:val="99"/>
    <w:qFormat/>
    <w:rsid w:val="00DC2AB0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.ion@crucearos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us.ion@crucearosi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7110-05DF-4E4C-9DD0-45B876F8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3613</Words>
  <Characters>20595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Marius Ion</cp:lastModifiedBy>
  <cp:revision>11</cp:revision>
  <cp:lastPrinted>2019-12-18T07:36:00Z</cp:lastPrinted>
  <dcterms:created xsi:type="dcterms:W3CDTF">2019-12-05T08:51:00Z</dcterms:created>
  <dcterms:modified xsi:type="dcterms:W3CDTF">2019-12-18T11:44:00Z</dcterms:modified>
</cp:coreProperties>
</file>